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13" w:rsidRDefault="008C5B13" w:rsidP="008C5B13">
      <w:pPr>
        <w:spacing w:line="360" w:lineRule="auto"/>
        <w:ind w:left="5670"/>
        <w:rPr>
          <w:b/>
          <w:sz w:val="28"/>
          <w:szCs w:val="28"/>
        </w:rPr>
      </w:pPr>
      <w:r>
        <w:rPr>
          <w:b/>
          <w:sz w:val="28"/>
          <w:szCs w:val="28"/>
        </w:rPr>
        <w:t>ЗАТВЕРДЖЕНО</w:t>
      </w:r>
    </w:p>
    <w:p w:rsidR="008C5B13" w:rsidRDefault="008C5B13" w:rsidP="008C5B13">
      <w:pPr>
        <w:spacing w:after="120" w:line="240" w:lineRule="auto"/>
        <w:ind w:left="5670"/>
        <w:rPr>
          <w:sz w:val="28"/>
          <w:szCs w:val="28"/>
        </w:rPr>
      </w:pPr>
      <w:r>
        <w:rPr>
          <w:sz w:val="28"/>
          <w:szCs w:val="28"/>
        </w:rPr>
        <w:t>Науково-методичною радою Державного університету «Житомирська політехніка»</w:t>
      </w:r>
    </w:p>
    <w:p w:rsidR="008C5B13" w:rsidRDefault="008C5B13" w:rsidP="008C5B13">
      <w:pPr>
        <w:spacing w:line="240" w:lineRule="auto"/>
        <w:ind w:left="5670"/>
        <w:rPr>
          <w:sz w:val="28"/>
          <w:szCs w:val="28"/>
        </w:rPr>
      </w:pPr>
      <w:r>
        <w:rPr>
          <w:sz w:val="28"/>
          <w:szCs w:val="28"/>
        </w:rPr>
        <w:t>протокол від __ _______ 20__ р. №__</w:t>
      </w:r>
    </w:p>
    <w:p w:rsidR="007B5BDF" w:rsidRPr="008C5B13" w:rsidRDefault="007B5BDF" w:rsidP="007B5BDF">
      <w:pPr>
        <w:tabs>
          <w:tab w:val="left" w:pos="5940"/>
        </w:tabs>
        <w:spacing w:after="0" w:line="240" w:lineRule="auto"/>
        <w:ind w:left="6120"/>
        <w:jc w:val="center"/>
        <w:rPr>
          <w:rFonts w:ascii="Times New Roman" w:hAnsi="Times New Roman"/>
          <w:sz w:val="28"/>
          <w:szCs w:val="28"/>
        </w:rPr>
      </w:pPr>
    </w:p>
    <w:p w:rsidR="007B5BDF" w:rsidRPr="007E6213" w:rsidRDefault="007B5BDF" w:rsidP="007B5BDF">
      <w:pPr>
        <w:spacing w:after="0" w:line="240" w:lineRule="auto"/>
        <w:jc w:val="right"/>
        <w:rPr>
          <w:rFonts w:ascii="Times New Roman" w:hAnsi="Times New Roman"/>
          <w:sz w:val="28"/>
          <w:szCs w:val="28"/>
          <w:lang w:val="uk-UA"/>
        </w:rPr>
      </w:pPr>
    </w:p>
    <w:p w:rsidR="007B5BDF" w:rsidRPr="007E6213" w:rsidRDefault="007B5BDF" w:rsidP="007B5BDF">
      <w:pPr>
        <w:spacing w:after="0" w:line="240" w:lineRule="auto"/>
        <w:jc w:val="center"/>
        <w:rPr>
          <w:rFonts w:ascii="Times New Roman" w:hAnsi="Times New Roman"/>
          <w:b/>
          <w:sz w:val="28"/>
          <w:szCs w:val="28"/>
          <w:lang w:val="uk-UA"/>
        </w:rPr>
      </w:pPr>
      <w:r w:rsidRPr="007E6213">
        <w:rPr>
          <w:rFonts w:ascii="Times New Roman" w:hAnsi="Times New Roman"/>
          <w:b/>
          <w:sz w:val="28"/>
          <w:szCs w:val="28"/>
          <w:lang w:val="uk-UA"/>
        </w:rPr>
        <w:t>МІНІСТЕРСТВО ОСВІТИ І НАУКИ УКРАЇНИ</w:t>
      </w:r>
    </w:p>
    <w:p w:rsidR="007B5BDF" w:rsidRPr="007E6213" w:rsidRDefault="007B5BDF" w:rsidP="007B5BDF">
      <w:pPr>
        <w:spacing w:after="0" w:line="240" w:lineRule="auto"/>
        <w:jc w:val="center"/>
        <w:rPr>
          <w:rFonts w:ascii="Times New Roman" w:hAnsi="Times New Roman"/>
          <w:b/>
          <w:sz w:val="28"/>
          <w:szCs w:val="28"/>
          <w:lang w:val="uk-UA"/>
        </w:rPr>
      </w:pPr>
    </w:p>
    <w:p w:rsidR="007B5BDF" w:rsidRPr="007E6213" w:rsidRDefault="007B5BDF" w:rsidP="008C5B13">
      <w:pPr>
        <w:spacing w:after="0" w:line="240" w:lineRule="auto"/>
        <w:jc w:val="center"/>
        <w:rPr>
          <w:rFonts w:ascii="Times New Roman" w:hAnsi="Times New Roman"/>
          <w:b/>
          <w:sz w:val="28"/>
          <w:szCs w:val="28"/>
          <w:lang w:val="uk-UA"/>
        </w:rPr>
      </w:pPr>
      <w:r w:rsidRPr="007E6213">
        <w:rPr>
          <w:rFonts w:ascii="Times New Roman" w:hAnsi="Times New Roman"/>
          <w:b/>
          <w:sz w:val="28"/>
          <w:szCs w:val="28"/>
          <w:lang w:val="uk-UA"/>
        </w:rPr>
        <w:t xml:space="preserve">ДЕРЖАВНИЙ </w:t>
      </w:r>
      <w:r w:rsidR="008C5B13">
        <w:rPr>
          <w:rFonts w:ascii="Times New Roman" w:hAnsi="Times New Roman"/>
          <w:b/>
          <w:sz w:val="28"/>
          <w:szCs w:val="28"/>
          <w:lang w:val="uk-UA"/>
        </w:rPr>
        <w:t>УНІВЕРСИТЕТ «Житомирська політехніка»</w:t>
      </w:r>
    </w:p>
    <w:p w:rsidR="007B5BDF" w:rsidRPr="007E6213" w:rsidRDefault="007B5BDF" w:rsidP="007B5BDF">
      <w:pPr>
        <w:spacing w:after="0" w:line="240" w:lineRule="auto"/>
        <w:jc w:val="center"/>
        <w:rPr>
          <w:rFonts w:ascii="Times New Roman" w:hAnsi="Times New Roman"/>
          <w:sz w:val="28"/>
          <w:szCs w:val="28"/>
          <w:lang w:val="uk-UA"/>
        </w:rPr>
      </w:pPr>
    </w:p>
    <w:p w:rsidR="007B5BDF" w:rsidRPr="007E6213" w:rsidRDefault="007B5BDF" w:rsidP="007B5BDF">
      <w:pPr>
        <w:spacing w:after="0" w:line="240" w:lineRule="auto"/>
        <w:jc w:val="center"/>
        <w:rPr>
          <w:rFonts w:ascii="Times New Roman" w:hAnsi="Times New Roman"/>
          <w:sz w:val="28"/>
          <w:szCs w:val="28"/>
          <w:lang w:val="uk-UA"/>
        </w:rPr>
      </w:pPr>
    </w:p>
    <w:tbl>
      <w:tblPr>
        <w:tblW w:w="0" w:type="auto"/>
        <w:tblInd w:w="129" w:type="dxa"/>
        <w:tblLook w:val="0000" w:firstRow="0" w:lastRow="0" w:firstColumn="0" w:lastColumn="0" w:noHBand="0" w:noVBand="0"/>
      </w:tblPr>
      <w:tblGrid>
        <w:gridCol w:w="9585"/>
      </w:tblGrid>
      <w:tr w:rsidR="007B5BDF" w:rsidRPr="007E6213" w:rsidTr="007B5BDF">
        <w:trPr>
          <w:trHeight w:val="390"/>
        </w:trPr>
        <w:tc>
          <w:tcPr>
            <w:tcW w:w="9585" w:type="dxa"/>
            <w:tcBorders>
              <w:bottom w:val="single" w:sz="4" w:space="0" w:color="auto"/>
            </w:tcBorders>
          </w:tcPr>
          <w:p w:rsidR="007B5BDF" w:rsidRPr="007E6213" w:rsidRDefault="007B5BDF" w:rsidP="007B5BDF">
            <w:pPr>
              <w:pStyle w:val="1"/>
              <w:rPr>
                <w:b/>
                <w:szCs w:val="28"/>
              </w:rPr>
            </w:pPr>
            <w:r w:rsidRPr="007E6213">
              <w:rPr>
                <w:b/>
                <w:szCs w:val="28"/>
              </w:rPr>
              <w:t>«</w:t>
            </w:r>
            <w:r w:rsidR="003201A6" w:rsidRPr="007E6213">
              <w:rPr>
                <w:b/>
                <w:szCs w:val="20"/>
              </w:rPr>
              <w:t>БЛОКЧЕЙН, УПРАВЛІННЯ ІННОВАЦІЯМИ ТА ДИЗРУПТИВНІ ТЕХНОЛОГІЇ</w:t>
            </w:r>
            <w:r w:rsidRPr="007E6213">
              <w:rPr>
                <w:b/>
                <w:szCs w:val="28"/>
              </w:rPr>
              <w:t>»</w:t>
            </w:r>
          </w:p>
        </w:tc>
      </w:tr>
      <w:tr w:rsidR="007B5BDF" w:rsidRPr="007E6213" w:rsidTr="007B5BDF">
        <w:trPr>
          <w:trHeight w:val="390"/>
        </w:trPr>
        <w:tc>
          <w:tcPr>
            <w:tcW w:w="9585" w:type="dxa"/>
            <w:tcBorders>
              <w:top w:val="single" w:sz="4" w:space="0" w:color="auto"/>
            </w:tcBorders>
          </w:tcPr>
          <w:p w:rsidR="007B5BDF" w:rsidRPr="007E6213" w:rsidRDefault="007B5BDF" w:rsidP="007B5BDF">
            <w:pPr>
              <w:pStyle w:val="1"/>
              <w:rPr>
                <w:b/>
                <w:szCs w:val="28"/>
              </w:rPr>
            </w:pPr>
            <w:r w:rsidRPr="007E6213">
              <w:rPr>
                <w:sz w:val="16"/>
                <w:szCs w:val="16"/>
              </w:rPr>
              <w:t>(назва навчальної дисципліни)</w:t>
            </w:r>
          </w:p>
        </w:tc>
      </w:tr>
    </w:tbl>
    <w:p w:rsidR="007B5BDF" w:rsidRPr="007E6213" w:rsidRDefault="007B5BDF" w:rsidP="007B5BDF">
      <w:pPr>
        <w:spacing w:after="0" w:line="240" w:lineRule="auto"/>
        <w:rPr>
          <w:rFonts w:ascii="Times New Roman" w:hAnsi="Times New Roman"/>
          <w:sz w:val="28"/>
          <w:szCs w:val="28"/>
          <w:lang w:val="uk-UA"/>
        </w:rPr>
      </w:pPr>
    </w:p>
    <w:p w:rsidR="007B5BDF" w:rsidRPr="007E6213" w:rsidRDefault="007B5BDF" w:rsidP="007B5BDF">
      <w:pPr>
        <w:pStyle w:val="1"/>
        <w:rPr>
          <w:szCs w:val="28"/>
        </w:rPr>
      </w:pPr>
    </w:p>
    <w:p w:rsidR="007B5BDF" w:rsidRPr="007E6213" w:rsidRDefault="007B5BDF" w:rsidP="007B5BDF">
      <w:pPr>
        <w:pStyle w:val="1"/>
        <w:rPr>
          <w:b/>
          <w:caps/>
          <w:szCs w:val="28"/>
        </w:rPr>
      </w:pPr>
      <w:r w:rsidRPr="007E6213">
        <w:rPr>
          <w:b/>
          <w:caps/>
          <w:szCs w:val="28"/>
        </w:rPr>
        <w:t>Програма</w:t>
      </w:r>
    </w:p>
    <w:p w:rsidR="007B5BDF" w:rsidRPr="007E6213" w:rsidRDefault="007B5BDF" w:rsidP="007B5BDF">
      <w:pPr>
        <w:spacing w:after="0" w:line="240" w:lineRule="auto"/>
        <w:jc w:val="center"/>
        <w:rPr>
          <w:rFonts w:ascii="Times New Roman" w:hAnsi="Times New Roman"/>
          <w:b/>
          <w:sz w:val="28"/>
          <w:szCs w:val="28"/>
          <w:lang w:val="uk-UA"/>
        </w:rPr>
      </w:pPr>
      <w:r w:rsidRPr="007E6213">
        <w:rPr>
          <w:rFonts w:ascii="Times New Roman" w:hAnsi="Times New Roman"/>
          <w:b/>
          <w:sz w:val="28"/>
          <w:szCs w:val="28"/>
          <w:lang w:val="uk-UA"/>
        </w:rPr>
        <w:t>навчальної дисципліни</w:t>
      </w:r>
    </w:p>
    <w:p w:rsidR="007B5BDF" w:rsidRPr="007E6213" w:rsidRDefault="007B5BDF" w:rsidP="007B5BDF">
      <w:pPr>
        <w:spacing w:after="0" w:line="240" w:lineRule="auto"/>
        <w:jc w:val="center"/>
        <w:rPr>
          <w:rFonts w:ascii="Times New Roman" w:hAnsi="Times New Roman"/>
          <w:b/>
          <w:sz w:val="28"/>
          <w:szCs w:val="28"/>
          <w:lang w:val="uk-UA"/>
        </w:rPr>
      </w:pPr>
    </w:p>
    <w:p w:rsidR="007B5BDF" w:rsidRPr="007E6213" w:rsidRDefault="007B5BDF" w:rsidP="00A9459B">
      <w:pPr>
        <w:spacing w:after="0" w:line="360" w:lineRule="auto"/>
        <w:ind w:left="567"/>
        <w:jc w:val="both"/>
        <w:rPr>
          <w:rFonts w:ascii="Times New Roman" w:hAnsi="Times New Roman"/>
          <w:b/>
          <w:sz w:val="28"/>
          <w:szCs w:val="28"/>
          <w:lang w:val="uk-UA"/>
        </w:rPr>
      </w:pPr>
      <w:r w:rsidRPr="007E6213">
        <w:rPr>
          <w:rFonts w:ascii="Times New Roman" w:hAnsi="Times New Roman"/>
          <w:b/>
          <w:sz w:val="28"/>
          <w:szCs w:val="28"/>
          <w:lang w:val="uk-UA"/>
        </w:rPr>
        <w:t xml:space="preserve">для здобуття освітнього ступеня </w:t>
      </w:r>
      <w:r w:rsidR="00D92358" w:rsidRPr="007E6213">
        <w:rPr>
          <w:rFonts w:ascii="Times New Roman" w:hAnsi="Times New Roman"/>
          <w:sz w:val="28"/>
          <w:szCs w:val="28"/>
          <w:u w:val="single"/>
          <w:lang w:val="uk-UA"/>
        </w:rPr>
        <w:t>магістр</w:t>
      </w:r>
    </w:p>
    <w:p w:rsidR="008C5B13" w:rsidRPr="00AE3535" w:rsidRDefault="008C5B13" w:rsidP="008C5B13">
      <w:pPr>
        <w:spacing w:line="240" w:lineRule="auto"/>
        <w:rPr>
          <w:rFonts w:asciiTheme="minorHAnsi" w:hAnsiTheme="minorHAnsi" w:cstheme="minorHAnsi"/>
          <w:sz w:val="28"/>
          <w:szCs w:val="28"/>
        </w:rPr>
      </w:pPr>
      <w:r>
        <w:rPr>
          <w:rFonts w:ascii="Times New Roman" w:hAnsi="Times New Roman"/>
          <w:b/>
          <w:sz w:val="28"/>
          <w:szCs w:val="28"/>
          <w:lang w:val="uk-UA"/>
        </w:rPr>
        <w:t xml:space="preserve">        </w:t>
      </w:r>
      <w:r w:rsidR="007B5BDF" w:rsidRPr="007E6213">
        <w:rPr>
          <w:rFonts w:ascii="Times New Roman" w:hAnsi="Times New Roman"/>
          <w:b/>
          <w:sz w:val="28"/>
          <w:szCs w:val="28"/>
          <w:lang w:val="uk-UA"/>
        </w:rPr>
        <w:t>за спеціальн</w:t>
      </w:r>
      <w:r>
        <w:rPr>
          <w:rFonts w:ascii="Times New Roman" w:hAnsi="Times New Roman"/>
          <w:b/>
          <w:sz w:val="28"/>
          <w:szCs w:val="28"/>
          <w:lang w:val="uk-UA"/>
        </w:rPr>
        <w:t xml:space="preserve">істю </w:t>
      </w:r>
      <w:r w:rsidRPr="00AE3535">
        <w:rPr>
          <w:rFonts w:asciiTheme="minorHAnsi" w:hAnsiTheme="minorHAnsi" w:cstheme="minorHAnsi"/>
          <w:color w:val="000000"/>
          <w:sz w:val="28"/>
          <w:szCs w:val="28"/>
        </w:rPr>
        <w:t>051 «Економіка»</w:t>
      </w:r>
    </w:p>
    <w:p w:rsidR="008C5B13" w:rsidRPr="00AE3535" w:rsidRDefault="008C5B13" w:rsidP="008C5B13">
      <w:pPr>
        <w:spacing w:line="240" w:lineRule="auto"/>
        <w:rPr>
          <w:rFonts w:asciiTheme="minorHAnsi" w:hAnsiTheme="minorHAnsi" w:cstheme="minorHAnsi"/>
          <w:sz w:val="28"/>
          <w:szCs w:val="28"/>
        </w:rPr>
      </w:pPr>
      <w:r>
        <w:rPr>
          <w:rFonts w:asciiTheme="minorHAnsi" w:hAnsiTheme="minorHAnsi" w:cstheme="minorHAnsi"/>
          <w:sz w:val="28"/>
          <w:szCs w:val="28"/>
          <w:lang w:val="uk-UA"/>
        </w:rPr>
        <w:t xml:space="preserve">         </w:t>
      </w:r>
      <w:r w:rsidRPr="008C5B13">
        <w:rPr>
          <w:rFonts w:asciiTheme="minorHAnsi" w:hAnsiTheme="minorHAnsi" w:cstheme="minorHAnsi"/>
          <w:b/>
          <w:sz w:val="28"/>
          <w:szCs w:val="28"/>
        </w:rPr>
        <w:t>освітньо-професійна програма</w:t>
      </w:r>
      <w:r w:rsidRPr="00AE3535">
        <w:rPr>
          <w:rFonts w:asciiTheme="minorHAnsi" w:hAnsiTheme="minorHAnsi" w:cstheme="minorHAnsi"/>
          <w:sz w:val="28"/>
          <w:szCs w:val="28"/>
        </w:rPr>
        <w:t xml:space="preserve"> «Економіка»</w:t>
      </w:r>
    </w:p>
    <w:p w:rsidR="007B5BDF" w:rsidRPr="007E6213" w:rsidRDefault="007B5BDF" w:rsidP="008C5B13">
      <w:pPr>
        <w:spacing w:after="0" w:line="360" w:lineRule="auto"/>
        <w:ind w:left="567"/>
        <w:jc w:val="both"/>
        <w:rPr>
          <w:rFonts w:ascii="Times New Roman" w:hAnsi="Times New Roman"/>
          <w:sz w:val="28"/>
          <w:szCs w:val="28"/>
          <w:lang w:val="uk-UA"/>
        </w:rPr>
      </w:pPr>
    </w:p>
    <w:p w:rsidR="007B5BDF" w:rsidRPr="007E6213" w:rsidRDefault="007B5BDF" w:rsidP="007B5BDF">
      <w:pPr>
        <w:spacing w:after="0" w:line="240" w:lineRule="auto"/>
        <w:jc w:val="center"/>
        <w:rPr>
          <w:rFonts w:ascii="Times New Roman" w:hAnsi="Times New Roman"/>
          <w:sz w:val="28"/>
          <w:szCs w:val="28"/>
          <w:lang w:val="uk-UA"/>
        </w:rPr>
      </w:pPr>
    </w:p>
    <w:p w:rsidR="007B5BDF" w:rsidRPr="007E6213" w:rsidRDefault="007B5BDF" w:rsidP="007B5BDF">
      <w:pPr>
        <w:spacing w:after="0" w:line="240" w:lineRule="auto"/>
        <w:jc w:val="center"/>
        <w:rPr>
          <w:rFonts w:ascii="Times New Roman" w:hAnsi="Times New Roman"/>
          <w:sz w:val="28"/>
          <w:szCs w:val="28"/>
          <w:lang w:val="uk-UA"/>
        </w:rPr>
      </w:pPr>
    </w:p>
    <w:p w:rsidR="007B5BDF" w:rsidRPr="007E6213" w:rsidRDefault="007B5BDF" w:rsidP="007B5BDF">
      <w:pPr>
        <w:spacing w:after="0" w:line="240" w:lineRule="auto"/>
        <w:jc w:val="center"/>
        <w:rPr>
          <w:rFonts w:ascii="Times New Roman" w:hAnsi="Times New Roman"/>
          <w:sz w:val="28"/>
          <w:szCs w:val="28"/>
          <w:lang w:val="uk-UA"/>
        </w:rPr>
      </w:pPr>
    </w:p>
    <w:p w:rsidR="00AD1FC6" w:rsidRDefault="00AD1FC6" w:rsidP="00AD1FC6">
      <w:pPr>
        <w:widowControl w:val="0"/>
        <w:jc w:val="center"/>
        <w:rPr>
          <w:sz w:val="20"/>
          <w:szCs w:val="16"/>
          <w:lang w:val="en-GB"/>
        </w:rPr>
      </w:pPr>
      <w:r>
        <w:rPr>
          <w:sz w:val="20"/>
          <w:szCs w:val="16"/>
          <w:lang w:val="en-GB"/>
        </w:rPr>
        <w:t>This project has been funded with support from the European Commission. This document reflects the views only of the author, and the Commission cannot be held responsible for any use which maybe made of the information contained therein.</w:t>
      </w:r>
    </w:p>
    <w:p w:rsidR="00AD1FC6" w:rsidRDefault="00AD1FC6" w:rsidP="00AD1FC6">
      <w:pPr>
        <w:widowControl w:val="0"/>
        <w:jc w:val="center"/>
        <w:rPr>
          <w:rFonts w:eastAsiaTheme="minorEastAsia"/>
          <w:sz w:val="32"/>
          <w:szCs w:val="24"/>
          <w:lang w:val="uk-UA" w:bidi="en-US"/>
        </w:rPr>
      </w:pPr>
      <w:r>
        <w:rPr>
          <w:sz w:val="20"/>
          <w:szCs w:val="16"/>
          <w:lang w:val="uk-UA"/>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7B5BDF" w:rsidRPr="007E6213" w:rsidRDefault="007B5BDF" w:rsidP="007B5BDF">
      <w:pPr>
        <w:spacing w:after="0" w:line="240" w:lineRule="auto"/>
        <w:jc w:val="center"/>
        <w:rPr>
          <w:rFonts w:ascii="Times New Roman" w:hAnsi="Times New Roman"/>
          <w:sz w:val="28"/>
          <w:szCs w:val="28"/>
          <w:lang w:val="uk-UA"/>
        </w:rPr>
      </w:pPr>
    </w:p>
    <w:p w:rsidR="007B5BDF" w:rsidRPr="007E6213" w:rsidRDefault="007B5BDF" w:rsidP="007B5BDF">
      <w:pPr>
        <w:spacing w:after="0" w:line="240" w:lineRule="auto"/>
        <w:jc w:val="center"/>
        <w:rPr>
          <w:rFonts w:ascii="Times New Roman" w:hAnsi="Times New Roman"/>
          <w:sz w:val="28"/>
          <w:szCs w:val="28"/>
          <w:lang w:val="uk-UA"/>
        </w:rPr>
      </w:pPr>
    </w:p>
    <w:p w:rsidR="007B5BDF" w:rsidRPr="007E6213" w:rsidRDefault="007B5BDF" w:rsidP="007B5BDF">
      <w:pPr>
        <w:spacing w:after="0" w:line="240" w:lineRule="auto"/>
        <w:jc w:val="center"/>
        <w:rPr>
          <w:rFonts w:ascii="Times New Roman" w:hAnsi="Times New Roman"/>
          <w:sz w:val="28"/>
          <w:szCs w:val="28"/>
          <w:lang w:val="uk-UA"/>
        </w:rPr>
      </w:pPr>
    </w:p>
    <w:p w:rsidR="007B5BDF" w:rsidRPr="007E6213" w:rsidRDefault="007B5BDF" w:rsidP="00AD1FC6">
      <w:pPr>
        <w:spacing w:after="0" w:line="240" w:lineRule="auto"/>
        <w:rPr>
          <w:rFonts w:ascii="Times New Roman" w:hAnsi="Times New Roman"/>
          <w:sz w:val="28"/>
          <w:szCs w:val="28"/>
          <w:lang w:val="uk-UA"/>
        </w:rPr>
      </w:pPr>
    </w:p>
    <w:p w:rsidR="007B5BDF" w:rsidRPr="008F02BE" w:rsidRDefault="00946D94" w:rsidP="008F02BE">
      <w:pPr>
        <w:spacing w:after="0" w:line="240" w:lineRule="auto"/>
        <w:rPr>
          <w:rFonts w:ascii="Times New Roman" w:hAnsi="Times New Roman"/>
          <w:b/>
          <w:sz w:val="28"/>
          <w:szCs w:val="28"/>
          <w:lang w:val="uk-UA"/>
        </w:rPr>
      </w:pPr>
      <w:r>
        <w:rPr>
          <w:rFonts w:ascii="Times New Roman" w:hAnsi="Times New Roman"/>
          <w:sz w:val="28"/>
          <w:szCs w:val="28"/>
          <w:lang w:val="uk-UA"/>
        </w:rPr>
        <w:t xml:space="preserve">                                                           Житомир</w:t>
      </w:r>
      <w:r w:rsidR="008F02BE">
        <w:rPr>
          <w:rFonts w:ascii="Times New Roman" w:hAnsi="Times New Roman"/>
          <w:b/>
          <w:sz w:val="28"/>
          <w:szCs w:val="28"/>
          <w:lang w:val="uk-UA"/>
        </w:rPr>
        <w:br/>
      </w:r>
      <w:r w:rsidR="008F02BE">
        <w:rPr>
          <w:rFonts w:ascii="Times New Roman" w:hAnsi="Times New Roman"/>
          <w:sz w:val="28"/>
          <w:szCs w:val="28"/>
          <w:lang w:val="uk-UA"/>
        </w:rPr>
        <w:t xml:space="preserve">                                                            </w:t>
      </w:r>
      <w:r w:rsidR="007B5BDF" w:rsidRPr="007E6213">
        <w:rPr>
          <w:rFonts w:ascii="Times New Roman" w:hAnsi="Times New Roman"/>
          <w:sz w:val="28"/>
          <w:szCs w:val="28"/>
          <w:lang w:val="uk-UA"/>
        </w:rPr>
        <w:t>20</w:t>
      </w:r>
      <w:r w:rsidR="00D92358" w:rsidRPr="007E6213">
        <w:rPr>
          <w:rFonts w:ascii="Times New Roman" w:hAnsi="Times New Roman"/>
          <w:sz w:val="28"/>
          <w:szCs w:val="28"/>
          <w:lang w:val="uk-UA"/>
        </w:rPr>
        <w:t>21</w:t>
      </w:r>
      <w:r w:rsidR="007B5BDF" w:rsidRPr="007E6213">
        <w:rPr>
          <w:rFonts w:ascii="Times New Roman" w:hAnsi="Times New Roman"/>
          <w:sz w:val="28"/>
          <w:szCs w:val="28"/>
          <w:lang w:val="uk-UA"/>
        </w:rPr>
        <w:t xml:space="preserve"> рік</w:t>
      </w:r>
    </w:p>
    <w:p w:rsidR="006D39CE" w:rsidRPr="007E6213" w:rsidRDefault="006D39CE">
      <w:pPr>
        <w:spacing w:after="0" w:line="240" w:lineRule="auto"/>
        <w:rPr>
          <w:rFonts w:ascii="Times New Roman" w:hAnsi="Times New Roman"/>
          <w:sz w:val="20"/>
          <w:szCs w:val="20"/>
          <w:lang w:val="uk-UA"/>
        </w:rPr>
      </w:pPr>
    </w:p>
    <w:p w:rsidR="00DF68B2" w:rsidRPr="00A23E0D" w:rsidRDefault="00B704E4" w:rsidP="00DF68B2">
      <w:pPr>
        <w:rPr>
          <w:rFonts w:ascii="Times New Roman" w:hAnsi="Times New Roman"/>
          <w:lang w:val="uk-UA"/>
        </w:rPr>
      </w:pPr>
      <w:r w:rsidRPr="007E6213">
        <w:rPr>
          <w:rFonts w:ascii="Times New Roman" w:hAnsi="Times New Roman"/>
          <w:b/>
          <w:sz w:val="28"/>
          <w:szCs w:val="28"/>
          <w:lang w:val="uk-UA"/>
        </w:rPr>
        <w:t>Розробник</w:t>
      </w:r>
      <w:r w:rsidR="00DF68B2">
        <w:rPr>
          <w:rFonts w:ascii="Times New Roman" w:hAnsi="Times New Roman"/>
          <w:b/>
          <w:sz w:val="28"/>
          <w:szCs w:val="28"/>
          <w:lang w:val="uk-UA"/>
        </w:rPr>
        <w:t>и</w:t>
      </w:r>
      <w:r w:rsidRPr="007E6213">
        <w:rPr>
          <w:rFonts w:ascii="Times New Roman" w:hAnsi="Times New Roman"/>
          <w:b/>
          <w:sz w:val="28"/>
          <w:szCs w:val="28"/>
          <w:lang w:val="uk-UA"/>
        </w:rPr>
        <w:t xml:space="preserve"> програми:</w:t>
      </w:r>
      <w:r w:rsidRPr="007E6213">
        <w:rPr>
          <w:rFonts w:ascii="Times New Roman" w:hAnsi="Times New Roman"/>
          <w:sz w:val="28"/>
          <w:szCs w:val="28"/>
          <w:lang w:val="uk-UA"/>
        </w:rPr>
        <w:t xml:space="preserve"> </w:t>
      </w:r>
      <w:r w:rsidR="00E07B7B">
        <w:rPr>
          <w:rFonts w:ascii="Times New Roman" w:hAnsi="Times New Roman"/>
          <w:sz w:val="28"/>
          <w:szCs w:val="28"/>
          <w:lang w:val="uk-UA"/>
        </w:rPr>
        <w:t>І</w:t>
      </w:r>
      <w:r w:rsidR="00573DAB" w:rsidRPr="007E6213">
        <w:rPr>
          <w:rFonts w:ascii="Times New Roman" w:hAnsi="Times New Roman"/>
          <w:sz w:val="28"/>
          <w:szCs w:val="28"/>
          <w:lang w:val="uk-UA"/>
        </w:rPr>
        <w:t xml:space="preserve">. </w:t>
      </w:r>
      <w:r w:rsidR="00E07B7B">
        <w:rPr>
          <w:rFonts w:ascii="Times New Roman" w:hAnsi="Times New Roman"/>
          <w:sz w:val="28"/>
          <w:szCs w:val="28"/>
          <w:lang w:val="uk-UA"/>
        </w:rPr>
        <w:t>І</w:t>
      </w:r>
      <w:r w:rsidR="00573DAB" w:rsidRPr="007E6213">
        <w:rPr>
          <w:rFonts w:ascii="Times New Roman" w:hAnsi="Times New Roman"/>
          <w:sz w:val="28"/>
          <w:szCs w:val="28"/>
          <w:lang w:val="uk-UA"/>
        </w:rPr>
        <w:t xml:space="preserve">. </w:t>
      </w:r>
      <w:r w:rsidR="00E07B7B">
        <w:rPr>
          <w:rFonts w:ascii="Times New Roman" w:hAnsi="Times New Roman"/>
          <w:sz w:val="28"/>
          <w:szCs w:val="28"/>
          <w:lang w:val="uk-UA"/>
        </w:rPr>
        <w:t>Сугоняк</w:t>
      </w:r>
      <w:r w:rsidR="00573DAB" w:rsidRPr="007E6213">
        <w:rPr>
          <w:rFonts w:ascii="Times New Roman" w:hAnsi="Times New Roman"/>
          <w:sz w:val="28"/>
          <w:szCs w:val="28"/>
          <w:lang w:val="uk-UA"/>
        </w:rPr>
        <w:t xml:space="preserve">, </w:t>
      </w:r>
      <w:r w:rsidR="00E07B7B">
        <w:rPr>
          <w:rFonts w:ascii="Times New Roman" w:hAnsi="Times New Roman"/>
          <w:sz w:val="28"/>
          <w:szCs w:val="28"/>
        </w:rPr>
        <w:t>к</w:t>
      </w:r>
      <w:r w:rsidR="00E07B7B" w:rsidRPr="00AE3535">
        <w:rPr>
          <w:rFonts w:ascii="Times New Roman" w:hAnsi="Times New Roman"/>
          <w:sz w:val="28"/>
          <w:szCs w:val="28"/>
        </w:rPr>
        <w:t>андидат технічних наук, доцент, заві</w:t>
      </w:r>
      <w:r w:rsidR="00DF68B2">
        <w:rPr>
          <w:rFonts w:ascii="Times New Roman" w:hAnsi="Times New Roman"/>
          <w:sz w:val="28"/>
          <w:szCs w:val="28"/>
        </w:rPr>
        <w:t>дувач кафедри комп’ютерних наук</w:t>
      </w:r>
      <w:r w:rsidR="00DF68B2">
        <w:rPr>
          <w:rFonts w:ascii="Times New Roman" w:hAnsi="Times New Roman"/>
          <w:sz w:val="28"/>
          <w:szCs w:val="28"/>
          <w:lang w:val="uk-UA"/>
        </w:rPr>
        <w:t xml:space="preserve">; </w:t>
      </w:r>
      <w:r w:rsidR="00DF68B2" w:rsidRPr="00A23E0D">
        <w:rPr>
          <w:rFonts w:ascii="Georgia" w:hAnsi="Georgia"/>
          <w:sz w:val="24"/>
          <w:szCs w:val="24"/>
        </w:rPr>
        <w:t>старший викладач кафедри комп’ютерних наук</w:t>
      </w:r>
      <w:r w:rsidR="00DF68B2" w:rsidRPr="00DF68B2">
        <w:rPr>
          <w:rFonts w:ascii="Georgia" w:hAnsi="Georgia"/>
          <w:sz w:val="24"/>
          <w:szCs w:val="24"/>
        </w:rPr>
        <w:t>, Кузьменко О.В.</w:t>
      </w:r>
    </w:p>
    <w:p w:rsidR="00573DAB" w:rsidRPr="00F833B6" w:rsidRDefault="00573DAB" w:rsidP="00F833B6">
      <w:pPr>
        <w:spacing w:after="0" w:line="240" w:lineRule="auto"/>
        <w:jc w:val="both"/>
        <w:rPr>
          <w:rFonts w:ascii="Times New Roman" w:hAnsi="Times New Roman"/>
          <w:sz w:val="28"/>
          <w:szCs w:val="28"/>
          <w:lang w:val="uk-UA"/>
        </w:rPr>
      </w:pPr>
    </w:p>
    <w:p w:rsidR="00B704E4" w:rsidRPr="007E6213" w:rsidRDefault="00B704E4" w:rsidP="00B704E4">
      <w:pPr>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Програма навчальної дисципліни визначає місце і значення навчальної дисципліни, її загальний зміст та вимоги до знань і вмінь.</w:t>
      </w:r>
    </w:p>
    <w:p w:rsidR="00B704E4" w:rsidRPr="007E6213" w:rsidRDefault="00B704E4" w:rsidP="00B704E4">
      <w:pPr>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573DAB" w:rsidRPr="007E6213" w:rsidRDefault="00B704E4" w:rsidP="00B704E4">
      <w:pPr>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B704E4" w:rsidRPr="007E6213" w:rsidRDefault="00B704E4" w:rsidP="00B704E4">
      <w:pPr>
        <w:spacing w:after="0" w:line="240" w:lineRule="auto"/>
        <w:ind w:firstLine="709"/>
        <w:jc w:val="both"/>
        <w:rPr>
          <w:rFonts w:ascii="Times New Roman" w:hAnsi="Times New Roman"/>
          <w:sz w:val="28"/>
          <w:szCs w:val="28"/>
          <w:lang w:val="uk-UA"/>
        </w:rPr>
      </w:pPr>
    </w:p>
    <w:p w:rsidR="00573DAB" w:rsidRDefault="00573DAB"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Default="00060E7A" w:rsidP="00573DAB">
      <w:pPr>
        <w:spacing w:after="0" w:line="240" w:lineRule="auto"/>
        <w:rPr>
          <w:rFonts w:ascii="Times New Roman" w:hAnsi="Times New Roman"/>
          <w:sz w:val="28"/>
          <w:szCs w:val="28"/>
          <w:lang w:val="uk-UA"/>
        </w:rPr>
      </w:pPr>
    </w:p>
    <w:p w:rsidR="00060E7A" w:rsidRPr="007E6213" w:rsidRDefault="00060E7A" w:rsidP="00573DAB">
      <w:pPr>
        <w:spacing w:after="0" w:line="240" w:lineRule="auto"/>
        <w:rPr>
          <w:sz w:val="28"/>
          <w:szCs w:val="28"/>
          <w:lang w:val="uk-UA"/>
        </w:rPr>
      </w:pPr>
    </w:p>
    <w:p w:rsidR="00573DAB" w:rsidRPr="007E6213" w:rsidRDefault="00573DAB" w:rsidP="00573DAB">
      <w:pPr>
        <w:spacing w:after="0" w:line="240" w:lineRule="auto"/>
        <w:rPr>
          <w:sz w:val="28"/>
          <w:szCs w:val="28"/>
          <w:lang w:val="uk-UA"/>
        </w:rPr>
      </w:pPr>
    </w:p>
    <w:p w:rsidR="00573DAB" w:rsidRPr="007E6213" w:rsidRDefault="00573DAB" w:rsidP="00573DAB">
      <w:pPr>
        <w:spacing w:after="0" w:line="240" w:lineRule="auto"/>
        <w:rPr>
          <w:sz w:val="28"/>
          <w:szCs w:val="28"/>
          <w:lang w:val="uk-UA"/>
        </w:rPr>
      </w:pPr>
    </w:p>
    <w:p w:rsidR="00573DAB" w:rsidRPr="007E6213" w:rsidRDefault="00573DAB" w:rsidP="00573DAB">
      <w:pPr>
        <w:spacing w:after="0" w:line="240" w:lineRule="auto"/>
        <w:rPr>
          <w:sz w:val="28"/>
          <w:szCs w:val="28"/>
          <w:lang w:val="uk-UA"/>
        </w:rPr>
      </w:pPr>
    </w:p>
    <w:p w:rsidR="00573DAB" w:rsidRPr="007E6213" w:rsidRDefault="00E07B7B" w:rsidP="00E07B7B">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573DAB" w:rsidRPr="007E6213">
        <w:rPr>
          <w:rFonts w:ascii="Times New Roman" w:hAnsi="Times New Roman"/>
          <w:sz w:val="28"/>
          <w:szCs w:val="28"/>
          <w:lang w:val="uk-UA"/>
        </w:rPr>
        <w:sym w:font="Symbol" w:char="F0D3"/>
      </w:r>
      <w:r>
        <w:rPr>
          <w:rFonts w:ascii="Times New Roman" w:hAnsi="Times New Roman"/>
          <w:sz w:val="28"/>
          <w:szCs w:val="28"/>
          <w:lang w:val="uk-UA"/>
        </w:rPr>
        <w:t>Державний</w:t>
      </w:r>
      <w:r w:rsidR="00060E7A">
        <w:rPr>
          <w:rFonts w:ascii="Times New Roman" w:hAnsi="Times New Roman"/>
          <w:sz w:val="28"/>
          <w:szCs w:val="28"/>
          <w:lang w:val="uk-UA"/>
        </w:rPr>
        <w:t xml:space="preserve"> університет</w:t>
      </w:r>
      <w:bookmarkStart w:id="0" w:name="_GoBack"/>
      <w:bookmarkEnd w:id="0"/>
      <w:r w:rsidRPr="007E6213">
        <w:rPr>
          <w:rFonts w:ascii="Times New Roman" w:hAnsi="Times New Roman"/>
          <w:sz w:val="28"/>
          <w:szCs w:val="28"/>
          <w:lang w:val="uk-UA"/>
        </w:rPr>
        <w:t xml:space="preserve"> «</w:t>
      </w:r>
      <w:r>
        <w:rPr>
          <w:rFonts w:ascii="Times New Roman" w:hAnsi="Times New Roman"/>
          <w:sz w:val="28"/>
          <w:szCs w:val="28"/>
          <w:lang w:val="uk-UA"/>
        </w:rPr>
        <w:t>Житомирська політехніка</w:t>
      </w:r>
      <w:r w:rsidRPr="007E6213">
        <w:rPr>
          <w:rFonts w:ascii="Times New Roman" w:hAnsi="Times New Roman"/>
          <w:sz w:val="28"/>
          <w:szCs w:val="28"/>
          <w:lang w:val="uk-UA"/>
        </w:rPr>
        <w:t>»</w:t>
      </w:r>
      <w:r>
        <w:rPr>
          <w:rFonts w:ascii="Times New Roman" w:hAnsi="Times New Roman"/>
          <w:sz w:val="28"/>
          <w:szCs w:val="28"/>
          <w:lang w:val="uk-UA"/>
        </w:rPr>
        <w:t xml:space="preserve">, </w:t>
      </w:r>
      <w:r w:rsidR="00573DAB" w:rsidRPr="007E6213">
        <w:rPr>
          <w:rFonts w:ascii="Times New Roman" w:hAnsi="Times New Roman"/>
          <w:sz w:val="28"/>
          <w:szCs w:val="28"/>
          <w:lang w:val="uk-UA"/>
        </w:rPr>
        <w:t>20</w:t>
      </w:r>
      <w:r w:rsidR="00D92358" w:rsidRPr="007E6213">
        <w:rPr>
          <w:rFonts w:ascii="Times New Roman" w:hAnsi="Times New Roman"/>
          <w:sz w:val="28"/>
          <w:szCs w:val="28"/>
          <w:lang w:val="uk-UA"/>
        </w:rPr>
        <w:t>21</w:t>
      </w:r>
    </w:p>
    <w:p w:rsidR="00387B33" w:rsidRPr="007E6213" w:rsidRDefault="00E07B7B" w:rsidP="00E07B7B">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573DAB" w:rsidRPr="007E6213">
        <w:rPr>
          <w:rFonts w:ascii="Times New Roman" w:hAnsi="Times New Roman"/>
          <w:sz w:val="28"/>
          <w:szCs w:val="28"/>
          <w:lang w:val="uk-UA"/>
        </w:rPr>
        <w:sym w:font="Symbol" w:char="F0D3"/>
      </w:r>
      <w:r w:rsidR="00573DAB" w:rsidRPr="007E6213">
        <w:rPr>
          <w:rFonts w:ascii="Times New Roman" w:hAnsi="Times New Roman"/>
          <w:sz w:val="28"/>
          <w:szCs w:val="28"/>
          <w:lang w:val="uk-UA"/>
        </w:rPr>
        <w:t xml:space="preserve"> </w:t>
      </w:r>
      <w:r>
        <w:rPr>
          <w:rFonts w:ascii="Times New Roman" w:hAnsi="Times New Roman"/>
          <w:sz w:val="28"/>
          <w:szCs w:val="28"/>
          <w:lang w:val="uk-UA"/>
        </w:rPr>
        <w:t>І</w:t>
      </w:r>
      <w:r w:rsidR="00573DAB" w:rsidRPr="007E6213">
        <w:rPr>
          <w:rFonts w:ascii="Times New Roman" w:hAnsi="Times New Roman"/>
          <w:sz w:val="28"/>
          <w:szCs w:val="28"/>
          <w:lang w:val="uk-UA"/>
        </w:rPr>
        <w:t xml:space="preserve">. </w:t>
      </w:r>
      <w:r>
        <w:rPr>
          <w:rFonts w:ascii="Times New Roman" w:hAnsi="Times New Roman"/>
          <w:sz w:val="28"/>
          <w:szCs w:val="28"/>
          <w:lang w:val="uk-UA"/>
        </w:rPr>
        <w:t>І</w:t>
      </w:r>
      <w:r w:rsidR="00573DAB" w:rsidRPr="007E6213">
        <w:rPr>
          <w:rFonts w:ascii="Times New Roman" w:hAnsi="Times New Roman"/>
          <w:sz w:val="28"/>
          <w:szCs w:val="28"/>
          <w:lang w:val="uk-UA"/>
        </w:rPr>
        <w:t xml:space="preserve">. </w:t>
      </w:r>
      <w:r>
        <w:rPr>
          <w:rFonts w:ascii="Times New Roman" w:hAnsi="Times New Roman"/>
          <w:sz w:val="28"/>
          <w:szCs w:val="28"/>
          <w:lang w:val="uk-UA"/>
        </w:rPr>
        <w:t>Сугоняк</w:t>
      </w:r>
      <w:r w:rsidR="00573DAB" w:rsidRPr="007E6213">
        <w:rPr>
          <w:rFonts w:ascii="Times New Roman" w:hAnsi="Times New Roman"/>
          <w:sz w:val="28"/>
          <w:szCs w:val="28"/>
          <w:lang w:val="uk-UA"/>
        </w:rPr>
        <w:t>, 20</w:t>
      </w:r>
      <w:r w:rsidR="00D92358" w:rsidRPr="007E6213">
        <w:rPr>
          <w:rFonts w:ascii="Times New Roman" w:hAnsi="Times New Roman"/>
          <w:sz w:val="28"/>
          <w:szCs w:val="28"/>
          <w:lang w:val="uk-UA"/>
        </w:rPr>
        <w:t>21</w:t>
      </w:r>
      <w:r w:rsidR="00DF68B2">
        <w:rPr>
          <w:rFonts w:ascii="Times New Roman" w:hAnsi="Times New Roman"/>
          <w:sz w:val="28"/>
          <w:szCs w:val="28"/>
          <w:lang w:val="uk-UA"/>
        </w:rPr>
        <w:br/>
        <w:t xml:space="preserve">                                  </w:t>
      </w:r>
      <w:r w:rsidR="00DF68B2" w:rsidRPr="007E6213">
        <w:rPr>
          <w:rFonts w:ascii="Times New Roman" w:hAnsi="Times New Roman"/>
          <w:sz w:val="28"/>
          <w:szCs w:val="28"/>
          <w:lang w:val="uk-UA"/>
        </w:rPr>
        <w:sym w:font="Symbol" w:char="F0D3"/>
      </w:r>
      <w:r w:rsidR="00DF68B2">
        <w:rPr>
          <w:rFonts w:ascii="Times New Roman" w:hAnsi="Times New Roman"/>
          <w:sz w:val="28"/>
          <w:szCs w:val="28"/>
          <w:lang w:val="uk-UA"/>
        </w:rPr>
        <w:t xml:space="preserve"> О.В. Кузьменко, 2021</w:t>
      </w:r>
    </w:p>
    <w:p w:rsidR="00573DAB" w:rsidRPr="007E6213" w:rsidRDefault="00573DAB">
      <w:pPr>
        <w:spacing w:after="0" w:line="240" w:lineRule="auto"/>
        <w:rPr>
          <w:rFonts w:ascii="Times New Roman" w:hAnsi="Times New Roman"/>
          <w:sz w:val="20"/>
          <w:szCs w:val="20"/>
          <w:lang w:val="uk-UA"/>
        </w:rPr>
      </w:pPr>
      <w:r w:rsidRPr="007E6213">
        <w:rPr>
          <w:rFonts w:ascii="Times New Roman" w:hAnsi="Times New Roman"/>
          <w:sz w:val="20"/>
          <w:szCs w:val="20"/>
          <w:lang w:val="uk-UA"/>
        </w:rPr>
        <w:br w:type="page"/>
      </w:r>
    </w:p>
    <w:p w:rsidR="00387B33" w:rsidRPr="007E6213" w:rsidRDefault="00387B33" w:rsidP="0058386D">
      <w:pPr>
        <w:widowControl w:val="0"/>
        <w:tabs>
          <w:tab w:val="left" w:pos="6521"/>
        </w:tabs>
        <w:spacing w:after="0" w:line="240" w:lineRule="auto"/>
        <w:ind w:left="6480"/>
        <w:jc w:val="both"/>
        <w:rPr>
          <w:rFonts w:ascii="Times New Roman" w:hAnsi="Times New Roman"/>
          <w:sz w:val="28"/>
          <w:szCs w:val="28"/>
          <w:lang w:val="uk-UA"/>
        </w:rPr>
        <w:sectPr w:rsidR="00387B33" w:rsidRPr="007E6213" w:rsidSect="00140193">
          <w:headerReference w:type="default" r:id="rId8"/>
          <w:footerReference w:type="default" r:id="rId9"/>
          <w:footerReference w:type="first" r:id="rId10"/>
          <w:pgSz w:w="11920" w:h="16838"/>
          <w:pgMar w:top="1134" w:right="1134" w:bottom="1134" w:left="1134" w:header="567" w:footer="567" w:gutter="0"/>
          <w:pgNumType w:start="1"/>
          <w:cols w:space="720"/>
          <w:formProt w:val="0"/>
          <w:titlePg/>
          <w:docGrid w:linePitch="299" w:charSpace="-2049"/>
        </w:sectPr>
      </w:pPr>
    </w:p>
    <w:p w:rsidR="001B5B0B" w:rsidRPr="007E6213" w:rsidRDefault="001B5B0B" w:rsidP="001B5B0B">
      <w:pPr>
        <w:spacing w:after="0" w:line="240" w:lineRule="auto"/>
        <w:jc w:val="center"/>
        <w:rPr>
          <w:rFonts w:ascii="Times New Roman" w:hAnsi="Times New Roman"/>
          <w:b/>
          <w:bCs/>
          <w:caps/>
          <w:sz w:val="28"/>
          <w:szCs w:val="28"/>
          <w:lang w:val="uk-UA"/>
        </w:rPr>
      </w:pPr>
      <w:r w:rsidRPr="007E6213">
        <w:rPr>
          <w:rFonts w:ascii="Times New Roman" w:hAnsi="Times New Roman"/>
          <w:b/>
          <w:bCs/>
          <w:caps/>
          <w:sz w:val="28"/>
          <w:szCs w:val="28"/>
          <w:lang w:val="uk-UA"/>
        </w:rPr>
        <w:lastRenderedPageBreak/>
        <w:t>ВСТУП</w:t>
      </w:r>
    </w:p>
    <w:p w:rsidR="001B5B0B" w:rsidRPr="007E6213" w:rsidRDefault="001B5B0B" w:rsidP="001B5B0B">
      <w:pPr>
        <w:spacing w:after="0" w:line="240" w:lineRule="auto"/>
        <w:ind w:firstLine="709"/>
        <w:jc w:val="both"/>
        <w:rPr>
          <w:rFonts w:ascii="Times New Roman" w:hAnsi="Times New Roman"/>
          <w:b/>
          <w:bCs/>
          <w:caps/>
          <w:sz w:val="28"/>
          <w:szCs w:val="28"/>
          <w:lang w:val="uk-UA"/>
        </w:rPr>
      </w:pPr>
    </w:p>
    <w:p w:rsidR="001B5B0B" w:rsidRPr="007E6213" w:rsidRDefault="001B5B0B" w:rsidP="001B5B0B">
      <w:pPr>
        <w:spacing w:after="0" w:line="240" w:lineRule="auto"/>
        <w:ind w:firstLine="709"/>
        <w:jc w:val="both"/>
        <w:rPr>
          <w:rFonts w:ascii="Times New Roman" w:hAnsi="Times New Roman"/>
          <w:b/>
          <w:sz w:val="28"/>
          <w:szCs w:val="28"/>
          <w:lang w:val="uk-UA"/>
        </w:rPr>
      </w:pPr>
      <w:r w:rsidRPr="007E6213">
        <w:rPr>
          <w:rFonts w:ascii="Times New Roman" w:hAnsi="Times New Roman"/>
          <w:sz w:val="28"/>
          <w:szCs w:val="28"/>
          <w:lang w:val="uk-UA"/>
        </w:rPr>
        <w:t xml:space="preserve">Програма вивчення навчальної дисципліни </w:t>
      </w:r>
      <w:r w:rsidRPr="007E6213">
        <w:rPr>
          <w:rFonts w:ascii="Times New Roman" w:hAnsi="Times New Roman"/>
          <w:b/>
          <w:sz w:val="28"/>
          <w:szCs w:val="28"/>
          <w:lang w:val="uk-UA"/>
        </w:rPr>
        <w:t>«</w:t>
      </w:r>
      <w:r w:rsidR="003201A6" w:rsidRPr="007E6213">
        <w:rPr>
          <w:rFonts w:ascii="Times New Roman" w:hAnsi="Times New Roman"/>
          <w:sz w:val="28"/>
          <w:szCs w:val="28"/>
          <w:lang w:val="uk-UA"/>
        </w:rPr>
        <w:t>Блокчейн, управління інноваціями та дизруптивні технології</w:t>
      </w:r>
      <w:r w:rsidR="00C102FF" w:rsidRPr="007E6213">
        <w:rPr>
          <w:rFonts w:ascii="Times New Roman" w:hAnsi="Times New Roman"/>
          <w:b/>
          <w:sz w:val="28"/>
          <w:szCs w:val="28"/>
          <w:lang w:val="uk-UA"/>
        </w:rPr>
        <w:t>»</w:t>
      </w:r>
      <w:r w:rsidRPr="007E6213">
        <w:rPr>
          <w:rFonts w:ascii="Times New Roman" w:hAnsi="Times New Roman"/>
          <w:b/>
          <w:sz w:val="28"/>
          <w:szCs w:val="28"/>
          <w:lang w:val="uk-UA"/>
        </w:rPr>
        <w:t xml:space="preserve"> </w:t>
      </w:r>
      <w:r w:rsidRPr="007E6213">
        <w:rPr>
          <w:rFonts w:ascii="Times New Roman" w:hAnsi="Times New Roman"/>
          <w:sz w:val="28"/>
          <w:szCs w:val="28"/>
          <w:lang w:val="uk-UA"/>
        </w:rPr>
        <w:t xml:space="preserve">складена відповідно до освітньо-професійної програми підготовки </w:t>
      </w:r>
      <w:r w:rsidR="00222B20" w:rsidRPr="007E6213">
        <w:rPr>
          <w:rFonts w:ascii="Times New Roman" w:hAnsi="Times New Roman"/>
          <w:sz w:val="28"/>
          <w:szCs w:val="28"/>
          <w:lang w:val="uk-UA"/>
        </w:rPr>
        <w:t xml:space="preserve">здобувачів </w:t>
      </w:r>
      <w:r w:rsidR="00981352" w:rsidRPr="007E6213">
        <w:rPr>
          <w:rFonts w:ascii="Times New Roman" w:hAnsi="Times New Roman"/>
          <w:sz w:val="28"/>
          <w:szCs w:val="28"/>
          <w:lang w:val="uk-UA"/>
        </w:rPr>
        <w:t xml:space="preserve">за </w:t>
      </w:r>
      <w:r w:rsidR="00B71064" w:rsidRPr="007E6213">
        <w:rPr>
          <w:rFonts w:ascii="Times New Roman" w:hAnsi="Times New Roman"/>
          <w:sz w:val="28"/>
          <w:szCs w:val="28"/>
          <w:lang w:val="uk-UA"/>
        </w:rPr>
        <w:t>друг</w:t>
      </w:r>
      <w:r w:rsidR="00981352" w:rsidRPr="007E6213">
        <w:rPr>
          <w:rFonts w:ascii="Times New Roman" w:hAnsi="Times New Roman"/>
          <w:sz w:val="28"/>
          <w:szCs w:val="28"/>
          <w:lang w:val="uk-UA"/>
        </w:rPr>
        <w:t xml:space="preserve">им </w:t>
      </w:r>
      <w:r w:rsidR="00222B20" w:rsidRPr="007E6213">
        <w:rPr>
          <w:rFonts w:ascii="Times New Roman" w:hAnsi="Times New Roman"/>
          <w:sz w:val="28"/>
          <w:szCs w:val="28"/>
          <w:lang w:val="uk-UA"/>
        </w:rPr>
        <w:t xml:space="preserve">магістерським </w:t>
      </w:r>
      <w:r w:rsidR="00981352" w:rsidRPr="007E6213">
        <w:rPr>
          <w:rFonts w:ascii="Times New Roman" w:hAnsi="Times New Roman"/>
          <w:sz w:val="28"/>
          <w:szCs w:val="28"/>
          <w:lang w:val="uk-UA"/>
        </w:rPr>
        <w:t>рівнем вищої освіти за</w:t>
      </w:r>
      <w:r w:rsidR="00222B20" w:rsidRPr="007E6213">
        <w:rPr>
          <w:rFonts w:ascii="Times New Roman" w:hAnsi="Times New Roman"/>
          <w:sz w:val="28"/>
          <w:szCs w:val="28"/>
          <w:lang w:val="uk-UA"/>
        </w:rPr>
        <w:t xml:space="preserve"> </w:t>
      </w:r>
      <w:r w:rsidR="00981352" w:rsidRPr="007E6213">
        <w:rPr>
          <w:rFonts w:ascii="Times New Roman" w:hAnsi="Times New Roman"/>
          <w:noProof/>
          <w:sz w:val="28"/>
          <w:szCs w:val="28"/>
          <w:lang w:val="uk-UA"/>
        </w:rPr>
        <w:t>спеціальн</w:t>
      </w:r>
      <w:r w:rsidR="00E07B7B">
        <w:rPr>
          <w:rFonts w:ascii="Times New Roman" w:hAnsi="Times New Roman"/>
          <w:noProof/>
          <w:sz w:val="28"/>
          <w:szCs w:val="28"/>
          <w:lang w:val="uk-UA"/>
        </w:rPr>
        <w:t>істю</w:t>
      </w:r>
      <w:r w:rsidRPr="007E6213">
        <w:rPr>
          <w:rFonts w:ascii="Times New Roman" w:hAnsi="Times New Roman"/>
          <w:noProof/>
          <w:sz w:val="28"/>
          <w:szCs w:val="28"/>
          <w:lang w:val="uk-UA"/>
        </w:rPr>
        <w:t xml:space="preserve">: </w:t>
      </w:r>
      <w:r w:rsidR="00B71064" w:rsidRPr="007E6213">
        <w:rPr>
          <w:rFonts w:ascii="Times New Roman" w:hAnsi="Times New Roman"/>
          <w:sz w:val="28"/>
          <w:szCs w:val="28"/>
          <w:lang w:val="uk-UA"/>
        </w:rPr>
        <w:t>0</w:t>
      </w:r>
      <w:r w:rsidR="00E07B7B">
        <w:rPr>
          <w:rFonts w:ascii="Times New Roman" w:hAnsi="Times New Roman"/>
          <w:sz w:val="28"/>
          <w:szCs w:val="28"/>
          <w:lang w:val="uk-UA"/>
        </w:rPr>
        <w:t>51</w:t>
      </w:r>
      <w:r w:rsidR="00B71064" w:rsidRPr="007E6213">
        <w:rPr>
          <w:rFonts w:ascii="Times New Roman" w:hAnsi="Times New Roman"/>
          <w:sz w:val="28"/>
          <w:szCs w:val="28"/>
          <w:lang w:val="uk-UA"/>
        </w:rPr>
        <w:t xml:space="preserve"> «</w:t>
      </w:r>
      <w:r w:rsidR="00E07B7B">
        <w:rPr>
          <w:rFonts w:ascii="Times New Roman" w:hAnsi="Times New Roman"/>
          <w:sz w:val="28"/>
          <w:szCs w:val="28"/>
          <w:lang w:val="uk-UA"/>
        </w:rPr>
        <w:t>Економіка</w:t>
      </w:r>
      <w:r w:rsidR="00B71064" w:rsidRPr="007E6213">
        <w:rPr>
          <w:rFonts w:ascii="Times New Roman" w:hAnsi="Times New Roman"/>
          <w:sz w:val="28"/>
          <w:szCs w:val="28"/>
          <w:lang w:val="uk-UA"/>
        </w:rPr>
        <w:t>»</w:t>
      </w:r>
      <w:r w:rsidR="00E07B7B">
        <w:rPr>
          <w:rFonts w:ascii="Times New Roman" w:hAnsi="Times New Roman"/>
          <w:sz w:val="28"/>
          <w:szCs w:val="28"/>
          <w:lang w:val="uk-UA"/>
        </w:rPr>
        <w:t>.</w:t>
      </w:r>
    </w:p>
    <w:p w:rsidR="001B5B0B" w:rsidRPr="007E6213" w:rsidRDefault="001B5B0B" w:rsidP="001B5B0B">
      <w:pPr>
        <w:suppressAutoHyphens/>
        <w:spacing w:after="0" w:line="240" w:lineRule="auto"/>
        <w:ind w:firstLine="709"/>
        <w:jc w:val="both"/>
        <w:rPr>
          <w:rFonts w:ascii="Times New Roman" w:hAnsi="Times New Roman"/>
          <w:sz w:val="28"/>
          <w:szCs w:val="28"/>
          <w:lang w:val="uk-UA"/>
        </w:rPr>
      </w:pPr>
      <w:r w:rsidRPr="007E6213">
        <w:rPr>
          <w:rFonts w:ascii="Times New Roman" w:hAnsi="Times New Roman"/>
          <w:b/>
          <w:bCs/>
          <w:sz w:val="28"/>
          <w:szCs w:val="28"/>
          <w:lang w:val="uk-UA"/>
        </w:rPr>
        <w:t>Предметом</w:t>
      </w:r>
      <w:r w:rsidR="00981352" w:rsidRPr="007E6213">
        <w:rPr>
          <w:rFonts w:ascii="Times New Roman" w:hAnsi="Times New Roman"/>
          <w:sz w:val="28"/>
          <w:szCs w:val="28"/>
          <w:lang w:val="uk-UA"/>
        </w:rPr>
        <w:t xml:space="preserve"> вивчення</w:t>
      </w:r>
      <w:r w:rsidRPr="007E6213">
        <w:rPr>
          <w:rFonts w:ascii="Times New Roman" w:hAnsi="Times New Roman"/>
          <w:sz w:val="28"/>
          <w:szCs w:val="28"/>
          <w:lang w:val="uk-UA"/>
        </w:rPr>
        <w:t xml:space="preserve"> навчальної дисципліни є </w:t>
      </w:r>
      <w:r w:rsidR="00D71A51" w:rsidRPr="007E6213">
        <w:rPr>
          <w:rFonts w:ascii="Times New Roman" w:hAnsi="Times New Roman"/>
          <w:sz w:val="28"/>
          <w:szCs w:val="28"/>
          <w:lang w:val="uk-UA"/>
        </w:rPr>
        <w:t>теоретичні та правові основи використання, принципи функціонування блокчейн технологій, обігу криптовалют.</w:t>
      </w:r>
    </w:p>
    <w:p w:rsidR="00482E0E" w:rsidRPr="007E6213" w:rsidRDefault="001B5B0B" w:rsidP="00482E0E">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b/>
          <w:bCs/>
          <w:sz w:val="28"/>
          <w:szCs w:val="28"/>
          <w:lang w:val="uk-UA"/>
        </w:rPr>
        <w:t>Міждисциплінарні зв’язки</w:t>
      </w:r>
      <w:r w:rsidRPr="007E6213">
        <w:rPr>
          <w:rFonts w:ascii="Times New Roman" w:hAnsi="Times New Roman"/>
          <w:sz w:val="28"/>
          <w:szCs w:val="28"/>
          <w:lang w:val="uk-UA"/>
        </w:rPr>
        <w:t xml:space="preserve">. </w:t>
      </w:r>
      <w:r w:rsidR="00482E0E" w:rsidRPr="007E6213">
        <w:rPr>
          <w:rFonts w:ascii="Times New Roman" w:hAnsi="Times New Roman"/>
          <w:sz w:val="28"/>
          <w:szCs w:val="28"/>
          <w:lang w:val="uk-UA"/>
        </w:rPr>
        <w:t>Попередні дисципліни – «</w:t>
      </w:r>
      <w:r w:rsidR="00C30CED" w:rsidRPr="007E6213">
        <w:rPr>
          <w:rFonts w:ascii="Times New Roman" w:hAnsi="Times New Roman"/>
          <w:sz w:val="28"/>
          <w:szCs w:val="28"/>
          <w:lang w:val="uk-UA"/>
        </w:rPr>
        <w:t>Інформатика</w:t>
      </w:r>
      <w:r w:rsidR="006273A5" w:rsidRPr="007E6213">
        <w:rPr>
          <w:rFonts w:ascii="Times New Roman" w:hAnsi="Times New Roman"/>
          <w:sz w:val="28"/>
          <w:szCs w:val="28"/>
          <w:lang w:val="uk-UA"/>
        </w:rPr>
        <w:t>», «</w:t>
      </w:r>
      <w:r w:rsidR="00C30CED" w:rsidRPr="007E6213">
        <w:rPr>
          <w:rFonts w:ascii="Times New Roman" w:hAnsi="Times New Roman"/>
          <w:sz w:val="28"/>
          <w:szCs w:val="28"/>
          <w:lang w:val="uk-UA"/>
        </w:rPr>
        <w:t>Інформаційні системи в менеджменті»</w:t>
      </w:r>
      <w:r w:rsidR="00B704E4" w:rsidRPr="007E6213">
        <w:rPr>
          <w:rFonts w:ascii="Times New Roman" w:hAnsi="Times New Roman"/>
          <w:sz w:val="28"/>
          <w:szCs w:val="28"/>
          <w:lang w:val="uk-UA"/>
        </w:rPr>
        <w:t>,</w:t>
      </w:r>
      <w:r w:rsidR="00B704E4" w:rsidRPr="007E6213">
        <w:rPr>
          <w:lang w:val="uk-UA"/>
        </w:rPr>
        <w:t xml:space="preserve"> </w:t>
      </w:r>
      <w:r w:rsidR="00BB5AF4" w:rsidRPr="007E6213">
        <w:rPr>
          <w:lang w:val="uk-UA"/>
        </w:rPr>
        <w:t>«</w:t>
      </w:r>
      <w:r w:rsidR="00B704E4" w:rsidRPr="007E6213">
        <w:rPr>
          <w:rFonts w:ascii="Times New Roman" w:hAnsi="Times New Roman"/>
          <w:sz w:val="28"/>
          <w:szCs w:val="28"/>
          <w:lang w:val="uk-UA"/>
        </w:rPr>
        <w:t>Системи технологій на підприємствах</w:t>
      </w:r>
      <w:r w:rsidR="00BB5AF4" w:rsidRPr="007E6213">
        <w:rPr>
          <w:rFonts w:ascii="Times New Roman" w:hAnsi="Times New Roman"/>
          <w:sz w:val="28"/>
          <w:szCs w:val="28"/>
          <w:lang w:val="uk-UA"/>
        </w:rPr>
        <w:t>»</w:t>
      </w:r>
      <w:r w:rsidR="00B704E4" w:rsidRPr="007E6213">
        <w:rPr>
          <w:rFonts w:ascii="Times New Roman" w:hAnsi="Times New Roman"/>
          <w:sz w:val="28"/>
          <w:szCs w:val="28"/>
          <w:lang w:val="uk-UA"/>
        </w:rPr>
        <w:t xml:space="preserve">, </w:t>
      </w:r>
      <w:r w:rsidR="00BB5AF4" w:rsidRPr="007E6213">
        <w:rPr>
          <w:rFonts w:ascii="Times New Roman" w:hAnsi="Times New Roman"/>
          <w:sz w:val="28"/>
          <w:szCs w:val="28"/>
          <w:lang w:val="uk-UA"/>
        </w:rPr>
        <w:t>«</w:t>
      </w:r>
      <w:r w:rsidR="00B704E4" w:rsidRPr="007E6213">
        <w:rPr>
          <w:rFonts w:ascii="Times New Roman" w:hAnsi="Times New Roman"/>
          <w:sz w:val="28"/>
          <w:szCs w:val="28"/>
          <w:lang w:val="uk-UA"/>
        </w:rPr>
        <w:t>Менеджмент</w:t>
      </w:r>
      <w:r w:rsidR="00BB5AF4" w:rsidRPr="007E6213">
        <w:rPr>
          <w:rFonts w:ascii="Times New Roman" w:hAnsi="Times New Roman"/>
          <w:sz w:val="28"/>
          <w:szCs w:val="28"/>
          <w:lang w:val="uk-UA"/>
        </w:rPr>
        <w:t>»</w:t>
      </w:r>
      <w:r w:rsidR="00B704E4" w:rsidRPr="007E6213">
        <w:rPr>
          <w:rFonts w:ascii="Times New Roman" w:hAnsi="Times New Roman"/>
          <w:sz w:val="28"/>
          <w:szCs w:val="28"/>
          <w:lang w:val="uk-UA"/>
        </w:rPr>
        <w:t xml:space="preserve">, </w:t>
      </w:r>
      <w:r w:rsidR="00BB5AF4" w:rsidRPr="007E6213">
        <w:rPr>
          <w:rFonts w:ascii="Times New Roman" w:hAnsi="Times New Roman"/>
          <w:sz w:val="28"/>
          <w:szCs w:val="28"/>
          <w:lang w:val="uk-UA"/>
        </w:rPr>
        <w:t>«</w:t>
      </w:r>
      <w:r w:rsidR="00B704E4" w:rsidRPr="007E6213">
        <w:rPr>
          <w:rFonts w:ascii="Times New Roman" w:hAnsi="Times New Roman"/>
          <w:sz w:val="28"/>
          <w:szCs w:val="28"/>
          <w:lang w:val="uk-UA"/>
        </w:rPr>
        <w:t>Маркетинг</w:t>
      </w:r>
      <w:r w:rsidR="00BB5AF4" w:rsidRPr="007E6213">
        <w:rPr>
          <w:rFonts w:ascii="Times New Roman" w:hAnsi="Times New Roman"/>
          <w:sz w:val="28"/>
          <w:szCs w:val="28"/>
          <w:lang w:val="uk-UA"/>
        </w:rPr>
        <w:t>»</w:t>
      </w:r>
      <w:r w:rsidR="003201A6" w:rsidRPr="007E6213">
        <w:rPr>
          <w:rFonts w:ascii="Times New Roman" w:hAnsi="Times New Roman"/>
          <w:sz w:val="28"/>
          <w:szCs w:val="28"/>
          <w:lang w:val="uk-UA"/>
        </w:rPr>
        <w:t>, «Фінанси», «Гроші та кредит»</w:t>
      </w:r>
      <w:r w:rsidR="00C30CED" w:rsidRPr="007E6213">
        <w:rPr>
          <w:rFonts w:ascii="Times New Roman" w:hAnsi="Times New Roman"/>
          <w:sz w:val="28"/>
          <w:szCs w:val="28"/>
          <w:lang w:val="uk-UA"/>
        </w:rPr>
        <w:t>.</w:t>
      </w:r>
    </w:p>
    <w:p w:rsidR="001B5B0B" w:rsidRPr="007E6213" w:rsidRDefault="00482E0E" w:rsidP="00482E0E">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xml:space="preserve">Забезпечувані дисципліни – </w:t>
      </w:r>
      <w:r w:rsidR="001B5B0B" w:rsidRPr="007E6213">
        <w:rPr>
          <w:rFonts w:ascii="Times New Roman" w:hAnsi="Times New Roman"/>
          <w:sz w:val="28"/>
          <w:szCs w:val="28"/>
          <w:lang w:val="uk-UA"/>
        </w:rPr>
        <w:t>«</w:t>
      </w:r>
      <w:r w:rsidR="0076525A" w:rsidRPr="007E6213">
        <w:rPr>
          <w:rFonts w:ascii="Times New Roman" w:hAnsi="Times New Roman"/>
          <w:sz w:val="28"/>
          <w:szCs w:val="28"/>
          <w:lang w:val="uk-UA"/>
        </w:rPr>
        <w:t>Управління інтелектуальними бізнес-процесами</w:t>
      </w:r>
      <w:r w:rsidR="001B5B0B" w:rsidRPr="007E6213">
        <w:rPr>
          <w:rFonts w:ascii="Times New Roman" w:hAnsi="Times New Roman"/>
          <w:sz w:val="28"/>
          <w:szCs w:val="28"/>
          <w:lang w:val="uk-UA"/>
        </w:rPr>
        <w:t xml:space="preserve">», </w:t>
      </w:r>
      <w:r w:rsidRPr="007E6213">
        <w:rPr>
          <w:rFonts w:ascii="Times New Roman" w:hAnsi="Times New Roman"/>
          <w:sz w:val="28"/>
          <w:szCs w:val="28"/>
          <w:lang w:val="uk-UA"/>
        </w:rPr>
        <w:t>«</w:t>
      </w:r>
      <w:r w:rsidR="0076525A" w:rsidRPr="007E6213">
        <w:rPr>
          <w:rFonts w:ascii="Times New Roman" w:hAnsi="Times New Roman"/>
          <w:sz w:val="28"/>
          <w:szCs w:val="28"/>
          <w:lang w:val="uk-UA"/>
        </w:rPr>
        <w:t>Планування і контроль на підприємстві</w:t>
      </w:r>
      <w:r w:rsidRPr="007E6213">
        <w:rPr>
          <w:rFonts w:ascii="Times New Roman" w:hAnsi="Times New Roman"/>
          <w:sz w:val="28"/>
          <w:szCs w:val="28"/>
          <w:lang w:val="uk-UA"/>
        </w:rPr>
        <w:t>»</w:t>
      </w:r>
      <w:r w:rsidR="006273A5" w:rsidRPr="007E6213">
        <w:rPr>
          <w:rFonts w:ascii="Times New Roman" w:hAnsi="Times New Roman"/>
          <w:sz w:val="28"/>
          <w:szCs w:val="28"/>
          <w:lang w:val="uk-UA"/>
        </w:rPr>
        <w:t>, «</w:t>
      </w:r>
      <w:r w:rsidR="0076525A" w:rsidRPr="007E6213">
        <w:rPr>
          <w:rFonts w:ascii="Times New Roman" w:hAnsi="Times New Roman"/>
          <w:sz w:val="28"/>
          <w:szCs w:val="28"/>
          <w:lang w:val="uk-UA"/>
        </w:rPr>
        <w:t>Маркетинговий менеджмент</w:t>
      </w:r>
      <w:r w:rsidR="006273A5" w:rsidRPr="007E6213">
        <w:rPr>
          <w:rFonts w:ascii="Times New Roman" w:hAnsi="Times New Roman"/>
          <w:sz w:val="28"/>
          <w:szCs w:val="28"/>
          <w:lang w:val="uk-UA"/>
        </w:rPr>
        <w:t>»</w:t>
      </w:r>
      <w:r w:rsidR="0076525A" w:rsidRPr="007E6213">
        <w:rPr>
          <w:rFonts w:ascii="Times New Roman" w:hAnsi="Times New Roman"/>
          <w:sz w:val="28"/>
          <w:szCs w:val="28"/>
          <w:lang w:val="uk-UA"/>
        </w:rPr>
        <w:t>.</w:t>
      </w:r>
    </w:p>
    <w:p w:rsidR="001B5B0B" w:rsidRPr="007E6213" w:rsidRDefault="001B5B0B" w:rsidP="001B5B0B">
      <w:pPr>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Програма навчальної дисципліни складається з таких змістових модулів:</w:t>
      </w:r>
    </w:p>
    <w:p w:rsidR="000118B8" w:rsidRPr="007E6213" w:rsidRDefault="000118B8" w:rsidP="000118B8">
      <w:pPr>
        <w:widowControl w:val="0"/>
        <w:spacing w:after="0" w:line="240" w:lineRule="auto"/>
        <w:ind w:firstLine="709"/>
        <w:jc w:val="both"/>
        <w:rPr>
          <w:rFonts w:ascii="Times New Roman" w:hAnsi="Times New Roman"/>
          <w:b/>
          <w:sz w:val="28"/>
          <w:szCs w:val="28"/>
          <w:lang w:val="uk-UA"/>
        </w:rPr>
      </w:pPr>
      <w:r w:rsidRPr="007E6213">
        <w:rPr>
          <w:rFonts w:ascii="Times New Roman" w:hAnsi="Times New Roman"/>
          <w:b/>
          <w:sz w:val="28"/>
          <w:szCs w:val="28"/>
          <w:lang w:val="uk-UA"/>
        </w:rPr>
        <w:t>Змістовий модуль 1. Основи технології блокчейн</w:t>
      </w:r>
    </w:p>
    <w:p w:rsidR="00B704E4" w:rsidRPr="000118B8" w:rsidRDefault="000118B8" w:rsidP="000118B8">
      <w:pPr>
        <w:pStyle w:val="af7"/>
        <w:widowControl w:val="0"/>
        <w:tabs>
          <w:tab w:val="left" w:pos="993"/>
        </w:tabs>
        <w:spacing w:before="14" w:after="0" w:line="280" w:lineRule="exact"/>
        <w:ind w:left="709"/>
        <w:rPr>
          <w:rFonts w:ascii="Times New Roman" w:hAnsi="Times New Roman"/>
          <w:sz w:val="30"/>
          <w:szCs w:val="30"/>
          <w:lang w:val="uk-UA"/>
        </w:rPr>
      </w:pPr>
      <w:r w:rsidRPr="000118B8">
        <w:rPr>
          <w:rFonts w:ascii="Times New Roman" w:hAnsi="Times New Roman"/>
          <w:sz w:val="28"/>
          <w:szCs w:val="28"/>
          <w:lang w:val="uk-UA"/>
        </w:rPr>
        <w:t>Тема 1. Поняття криптовалюти</w:t>
      </w:r>
    </w:p>
    <w:p w:rsidR="004E4845" w:rsidRPr="000118B8" w:rsidRDefault="000118B8" w:rsidP="00B704E4">
      <w:pPr>
        <w:pStyle w:val="af7"/>
        <w:widowControl w:val="0"/>
        <w:tabs>
          <w:tab w:val="left" w:pos="993"/>
        </w:tabs>
        <w:spacing w:before="14" w:after="0" w:line="280" w:lineRule="exact"/>
        <w:ind w:left="709"/>
        <w:rPr>
          <w:rFonts w:ascii="Times New Roman" w:hAnsi="Times New Roman"/>
          <w:sz w:val="30"/>
          <w:szCs w:val="30"/>
          <w:lang w:val="uk-UA"/>
        </w:rPr>
      </w:pPr>
      <w:r w:rsidRPr="000118B8">
        <w:rPr>
          <w:rFonts w:ascii="Times New Roman" w:hAnsi="Times New Roman"/>
          <w:sz w:val="28"/>
          <w:szCs w:val="28"/>
          <w:lang w:val="uk-UA"/>
        </w:rPr>
        <w:t>Тема 2. Принципи роботи криптовалюти біткоін</w:t>
      </w:r>
    </w:p>
    <w:p w:rsidR="004E4845" w:rsidRPr="000118B8" w:rsidRDefault="000118B8" w:rsidP="00B704E4">
      <w:pPr>
        <w:pStyle w:val="af7"/>
        <w:widowControl w:val="0"/>
        <w:tabs>
          <w:tab w:val="left" w:pos="993"/>
        </w:tabs>
        <w:spacing w:before="14" w:after="0" w:line="280" w:lineRule="exact"/>
        <w:ind w:left="709"/>
        <w:rPr>
          <w:rFonts w:ascii="Times New Roman" w:hAnsi="Times New Roman"/>
          <w:sz w:val="30"/>
          <w:szCs w:val="30"/>
          <w:lang w:val="uk-UA"/>
        </w:rPr>
      </w:pPr>
      <w:r w:rsidRPr="000118B8">
        <w:rPr>
          <w:rFonts w:ascii="Times New Roman" w:hAnsi="Times New Roman"/>
          <w:sz w:val="28"/>
          <w:szCs w:val="28"/>
          <w:lang w:val="uk-UA"/>
        </w:rPr>
        <w:t>Тема 3. Основи криптографії</w:t>
      </w:r>
    </w:p>
    <w:p w:rsidR="004E4845" w:rsidRPr="000118B8" w:rsidRDefault="000118B8" w:rsidP="00B704E4">
      <w:pPr>
        <w:pStyle w:val="af7"/>
        <w:widowControl w:val="0"/>
        <w:tabs>
          <w:tab w:val="left" w:pos="993"/>
        </w:tabs>
        <w:spacing w:before="14" w:after="0" w:line="280" w:lineRule="exact"/>
        <w:ind w:left="709"/>
        <w:rPr>
          <w:rFonts w:ascii="Times New Roman" w:hAnsi="Times New Roman"/>
          <w:sz w:val="30"/>
          <w:szCs w:val="30"/>
          <w:lang w:val="uk-UA"/>
        </w:rPr>
      </w:pPr>
      <w:r w:rsidRPr="000118B8">
        <w:rPr>
          <w:rFonts w:ascii="Times New Roman" w:hAnsi="Times New Roman"/>
          <w:sz w:val="28"/>
          <w:szCs w:val="28"/>
          <w:lang w:val="uk-UA"/>
        </w:rPr>
        <w:t>Тема 4. Принципи технології Blockchain</w:t>
      </w:r>
    </w:p>
    <w:p w:rsidR="004E4845" w:rsidRPr="000118B8" w:rsidRDefault="000118B8" w:rsidP="00B704E4">
      <w:pPr>
        <w:pStyle w:val="af7"/>
        <w:widowControl w:val="0"/>
        <w:tabs>
          <w:tab w:val="left" w:pos="993"/>
        </w:tabs>
        <w:spacing w:before="14" w:after="0" w:line="280" w:lineRule="exact"/>
        <w:ind w:left="709"/>
        <w:rPr>
          <w:rFonts w:ascii="Times New Roman" w:hAnsi="Times New Roman"/>
          <w:sz w:val="30"/>
          <w:szCs w:val="30"/>
          <w:lang w:val="uk-UA"/>
        </w:rPr>
      </w:pPr>
      <w:r w:rsidRPr="000118B8">
        <w:rPr>
          <w:rFonts w:ascii="Times New Roman" w:hAnsi="Times New Roman"/>
          <w:sz w:val="28"/>
          <w:szCs w:val="28"/>
          <w:lang w:val="uk-UA"/>
        </w:rPr>
        <w:t>Тема 5. Алгоритми доказу виконаної роботи</w:t>
      </w:r>
    </w:p>
    <w:p w:rsidR="000118B8" w:rsidRPr="007E6213" w:rsidRDefault="000118B8" w:rsidP="000118B8">
      <w:pPr>
        <w:widowControl w:val="0"/>
        <w:spacing w:after="0" w:line="240" w:lineRule="auto"/>
        <w:ind w:firstLine="709"/>
        <w:jc w:val="both"/>
        <w:rPr>
          <w:rFonts w:ascii="Times New Roman" w:hAnsi="Times New Roman"/>
          <w:b/>
          <w:sz w:val="28"/>
          <w:szCs w:val="28"/>
          <w:lang w:val="uk-UA"/>
        </w:rPr>
      </w:pPr>
      <w:r w:rsidRPr="007E6213">
        <w:rPr>
          <w:rFonts w:ascii="Times New Roman" w:hAnsi="Times New Roman"/>
          <w:b/>
          <w:sz w:val="28"/>
          <w:szCs w:val="28"/>
          <w:lang w:val="uk-UA"/>
        </w:rPr>
        <w:t>Змістовий модуль 2. Проектування додатків на основі технології блокчейн</w:t>
      </w:r>
    </w:p>
    <w:p w:rsidR="004E4845" w:rsidRPr="000118B8" w:rsidRDefault="000118B8" w:rsidP="000118B8">
      <w:pPr>
        <w:pStyle w:val="af7"/>
        <w:widowControl w:val="0"/>
        <w:tabs>
          <w:tab w:val="left" w:pos="993"/>
        </w:tabs>
        <w:spacing w:before="14" w:after="0" w:line="280" w:lineRule="exact"/>
        <w:ind w:left="709"/>
        <w:rPr>
          <w:rFonts w:ascii="Times New Roman" w:hAnsi="Times New Roman"/>
          <w:sz w:val="28"/>
          <w:szCs w:val="28"/>
          <w:lang w:val="uk-UA"/>
        </w:rPr>
      </w:pPr>
      <w:r w:rsidRPr="000118B8">
        <w:rPr>
          <w:rFonts w:ascii="Times New Roman" w:hAnsi="Times New Roman"/>
          <w:sz w:val="28"/>
          <w:szCs w:val="28"/>
          <w:lang w:val="uk-UA"/>
        </w:rPr>
        <w:t>Тема 6. Мережа Bitcoin</w:t>
      </w:r>
    </w:p>
    <w:p w:rsidR="000118B8" w:rsidRPr="000118B8" w:rsidRDefault="000118B8" w:rsidP="000118B8">
      <w:pPr>
        <w:pStyle w:val="af7"/>
        <w:widowControl w:val="0"/>
        <w:tabs>
          <w:tab w:val="left" w:pos="993"/>
        </w:tabs>
        <w:spacing w:before="14" w:after="0" w:line="280" w:lineRule="exact"/>
        <w:ind w:left="709"/>
        <w:rPr>
          <w:rFonts w:ascii="Times New Roman" w:hAnsi="Times New Roman"/>
          <w:sz w:val="28"/>
          <w:szCs w:val="28"/>
          <w:lang w:val="uk-UA"/>
        </w:rPr>
      </w:pPr>
      <w:r w:rsidRPr="000118B8">
        <w:rPr>
          <w:rFonts w:ascii="Times New Roman" w:hAnsi="Times New Roman"/>
          <w:sz w:val="28"/>
          <w:szCs w:val="28"/>
          <w:lang w:val="uk-UA"/>
        </w:rPr>
        <w:t>Тема 7. Проект Ethereum</w:t>
      </w:r>
    </w:p>
    <w:p w:rsidR="000118B8" w:rsidRPr="000118B8" w:rsidRDefault="000118B8" w:rsidP="000118B8">
      <w:pPr>
        <w:pStyle w:val="af7"/>
        <w:widowControl w:val="0"/>
        <w:tabs>
          <w:tab w:val="left" w:pos="993"/>
        </w:tabs>
        <w:spacing w:before="14" w:after="0" w:line="280" w:lineRule="exact"/>
        <w:ind w:left="709"/>
        <w:rPr>
          <w:rFonts w:ascii="Times New Roman" w:hAnsi="Times New Roman"/>
          <w:sz w:val="28"/>
          <w:szCs w:val="28"/>
          <w:lang w:val="uk-UA"/>
        </w:rPr>
      </w:pPr>
      <w:r w:rsidRPr="000118B8">
        <w:rPr>
          <w:rFonts w:ascii="Times New Roman" w:hAnsi="Times New Roman"/>
          <w:sz w:val="28"/>
          <w:szCs w:val="28"/>
          <w:lang w:val="uk-UA"/>
        </w:rPr>
        <w:t>Тема 8. Платформи для проектування додатків на основі технології блокчейн</w:t>
      </w:r>
    </w:p>
    <w:p w:rsidR="000118B8" w:rsidRPr="000118B8" w:rsidRDefault="000118B8" w:rsidP="000118B8">
      <w:pPr>
        <w:pStyle w:val="af7"/>
        <w:widowControl w:val="0"/>
        <w:tabs>
          <w:tab w:val="left" w:pos="993"/>
        </w:tabs>
        <w:spacing w:before="14" w:after="0" w:line="280" w:lineRule="exact"/>
        <w:ind w:left="709"/>
        <w:rPr>
          <w:rFonts w:ascii="Times New Roman" w:hAnsi="Times New Roman"/>
          <w:sz w:val="28"/>
          <w:szCs w:val="28"/>
          <w:lang w:val="uk-UA"/>
        </w:rPr>
      </w:pPr>
      <w:r w:rsidRPr="000118B8">
        <w:rPr>
          <w:rFonts w:ascii="Times New Roman" w:hAnsi="Times New Roman"/>
          <w:sz w:val="28"/>
          <w:szCs w:val="28"/>
          <w:lang w:val="uk-UA"/>
        </w:rPr>
        <w:t>Тема 9. Безпека та надійність Інтернет речей на основі технології блокчейн</w:t>
      </w:r>
    </w:p>
    <w:p w:rsidR="000118B8" w:rsidRPr="000118B8" w:rsidRDefault="000118B8" w:rsidP="000118B8">
      <w:pPr>
        <w:pStyle w:val="af7"/>
        <w:widowControl w:val="0"/>
        <w:tabs>
          <w:tab w:val="left" w:pos="993"/>
        </w:tabs>
        <w:spacing w:before="14" w:after="0" w:line="280" w:lineRule="exact"/>
        <w:ind w:left="709"/>
        <w:rPr>
          <w:rFonts w:ascii="Times New Roman" w:hAnsi="Times New Roman"/>
          <w:sz w:val="30"/>
          <w:szCs w:val="30"/>
          <w:lang w:val="uk-UA"/>
        </w:rPr>
      </w:pPr>
      <w:r w:rsidRPr="000118B8">
        <w:rPr>
          <w:rFonts w:ascii="Times New Roman" w:hAnsi="Times New Roman"/>
          <w:sz w:val="28"/>
          <w:szCs w:val="28"/>
          <w:lang w:val="uk-UA"/>
        </w:rPr>
        <w:t>Тема 10. «Розумні» контракти</w:t>
      </w:r>
    </w:p>
    <w:p w:rsidR="004E4845" w:rsidRPr="004E4845" w:rsidRDefault="004E4845" w:rsidP="00B704E4">
      <w:pPr>
        <w:pStyle w:val="af7"/>
        <w:widowControl w:val="0"/>
        <w:tabs>
          <w:tab w:val="left" w:pos="993"/>
        </w:tabs>
        <w:spacing w:before="14" w:after="0" w:line="280" w:lineRule="exact"/>
        <w:ind w:left="709"/>
        <w:rPr>
          <w:rFonts w:ascii="Times New Roman" w:hAnsi="Times New Roman"/>
          <w:sz w:val="30"/>
          <w:szCs w:val="30"/>
          <w:lang w:val="uk-UA"/>
        </w:rPr>
      </w:pPr>
    </w:p>
    <w:p w:rsidR="003933D7" w:rsidRPr="007E6213" w:rsidRDefault="00A555F1" w:rsidP="00482E0E">
      <w:pPr>
        <w:pStyle w:val="af7"/>
        <w:widowControl w:val="0"/>
        <w:numPr>
          <w:ilvl w:val="0"/>
          <w:numId w:val="10"/>
        </w:numPr>
        <w:tabs>
          <w:tab w:val="left" w:pos="993"/>
        </w:tabs>
        <w:spacing w:before="24" w:after="0" w:line="240" w:lineRule="auto"/>
        <w:ind w:left="0" w:firstLine="709"/>
        <w:rPr>
          <w:rFonts w:ascii="Times New Roman" w:hAnsi="Times New Roman"/>
          <w:sz w:val="28"/>
          <w:szCs w:val="28"/>
          <w:lang w:val="uk-UA"/>
        </w:rPr>
      </w:pPr>
      <w:r w:rsidRPr="007E6213">
        <w:rPr>
          <w:rFonts w:ascii="Times New Roman" w:hAnsi="Times New Roman"/>
          <w:b/>
          <w:bCs/>
          <w:spacing w:val="-1"/>
          <w:sz w:val="28"/>
          <w:szCs w:val="28"/>
          <w:lang w:val="uk-UA"/>
        </w:rPr>
        <w:t>М</w:t>
      </w:r>
      <w:r w:rsidRPr="007E6213">
        <w:rPr>
          <w:rFonts w:ascii="Times New Roman" w:hAnsi="Times New Roman"/>
          <w:b/>
          <w:bCs/>
          <w:sz w:val="28"/>
          <w:szCs w:val="28"/>
          <w:lang w:val="uk-UA"/>
        </w:rPr>
        <w:t>е</w:t>
      </w:r>
      <w:r w:rsidRPr="007E6213">
        <w:rPr>
          <w:rFonts w:ascii="Times New Roman" w:hAnsi="Times New Roman"/>
          <w:b/>
          <w:bCs/>
          <w:spacing w:val="1"/>
          <w:sz w:val="28"/>
          <w:szCs w:val="28"/>
          <w:lang w:val="uk-UA"/>
        </w:rPr>
        <w:t>т</w:t>
      </w:r>
      <w:r w:rsidRPr="007E6213">
        <w:rPr>
          <w:rFonts w:ascii="Times New Roman" w:hAnsi="Times New Roman"/>
          <w:b/>
          <w:bCs/>
          <w:sz w:val="28"/>
          <w:szCs w:val="28"/>
          <w:lang w:val="uk-UA"/>
        </w:rPr>
        <w:t>а</w:t>
      </w:r>
      <w:r w:rsidR="003069BB" w:rsidRPr="007E6213">
        <w:rPr>
          <w:rFonts w:ascii="Times New Roman" w:hAnsi="Times New Roman"/>
          <w:b/>
          <w:bCs/>
          <w:sz w:val="28"/>
          <w:szCs w:val="28"/>
          <w:lang w:val="uk-UA"/>
        </w:rPr>
        <w:t xml:space="preserve"> </w:t>
      </w:r>
      <w:r w:rsidRPr="007E6213">
        <w:rPr>
          <w:rFonts w:ascii="Times New Roman" w:hAnsi="Times New Roman"/>
          <w:b/>
          <w:bCs/>
          <w:spacing w:val="-1"/>
          <w:sz w:val="28"/>
          <w:szCs w:val="28"/>
          <w:lang w:val="uk-UA"/>
        </w:rPr>
        <w:t>т</w:t>
      </w:r>
      <w:r w:rsidRPr="007E6213">
        <w:rPr>
          <w:rFonts w:ascii="Times New Roman" w:hAnsi="Times New Roman"/>
          <w:b/>
          <w:bCs/>
          <w:sz w:val="28"/>
          <w:szCs w:val="28"/>
          <w:lang w:val="uk-UA"/>
        </w:rPr>
        <w:t>а</w:t>
      </w:r>
      <w:r w:rsidR="003069BB" w:rsidRPr="007E6213">
        <w:rPr>
          <w:rFonts w:ascii="Times New Roman" w:hAnsi="Times New Roman"/>
          <w:b/>
          <w:bCs/>
          <w:sz w:val="28"/>
          <w:szCs w:val="28"/>
          <w:lang w:val="uk-UA"/>
        </w:rPr>
        <w:t xml:space="preserve"> </w:t>
      </w:r>
      <w:r w:rsidRPr="007E6213">
        <w:rPr>
          <w:rFonts w:ascii="Times New Roman" w:hAnsi="Times New Roman"/>
          <w:b/>
          <w:bCs/>
          <w:sz w:val="28"/>
          <w:szCs w:val="28"/>
          <w:lang w:val="uk-UA"/>
        </w:rPr>
        <w:t>зав</w:t>
      </w:r>
      <w:r w:rsidRPr="007E6213">
        <w:rPr>
          <w:rFonts w:ascii="Times New Roman" w:hAnsi="Times New Roman"/>
          <w:b/>
          <w:bCs/>
          <w:spacing w:val="-3"/>
          <w:sz w:val="28"/>
          <w:szCs w:val="28"/>
          <w:lang w:val="uk-UA"/>
        </w:rPr>
        <w:t>д</w:t>
      </w:r>
      <w:r w:rsidRPr="007E6213">
        <w:rPr>
          <w:rFonts w:ascii="Times New Roman" w:hAnsi="Times New Roman"/>
          <w:b/>
          <w:bCs/>
          <w:spacing w:val="1"/>
          <w:sz w:val="28"/>
          <w:szCs w:val="28"/>
          <w:lang w:val="uk-UA"/>
        </w:rPr>
        <w:t>а</w:t>
      </w:r>
      <w:r w:rsidRPr="007E6213">
        <w:rPr>
          <w:rFonts w:ascii="Times New Roman" w:hAnsi="Times New Roman"/>
          <w:b/>
          <w:bCs/>
          <w:spacing w:val="-3"/>
          <w:sz w:val="28"/>
          <w:szCs w:val="28"/>
          <w:lang w:val="uk-UA"/>
        </w:rPr>
        <w:t>н</w:t>
      </w:r>
      <w:r w:rsidRPr="007E6213">
        <w:rPr>
          <w:rFonts w:ascii="Times New Roman" w:hAnsi="Times New Roman"/>
          <w:b/>
          <w:bCs/>
          <w:spacing w:val="-1"/>
          <w:sz w:val="28"/>
          <w:szCs w:val="28"/>
          <w:lang w:val="uk-UA"/>
        </w:rPr>
        <w:t>н</w:t>
      </w:r>
      <w:r w:rsidRPr="007E6213">
        <w:rPr>
          <w:rFonts w:ascii="Times New Roman" w:hAnsi="Times New Roman"/>
          <w:b/>
          <w:bCs/>
          <w:sz w:val="28"/>
          <w:szCs w:val="28"/>
          <w:lang w:val="uk-UA"/>
        </w:rPr>
        <w:t>я</w:t>
      </w:r>
      <w:r w:rsidRPr="007E6213">
        <w:rPr>
          <w:rFonts w:ascii="Times New Roman" w:hAnsi="Times New Roman"/>
          <w:b/>
          <w:bCs/>
          <w:spacing w:val="-1"/>
          <w:sz w:val="28"/>
          <w:szCs w:val="28"/>
          <w:lang w:val="uk-UA"/>
        </w:rPr>
        <w:t xml:space="preserve"> н</w:t>
      </w:r>
      <w:r w:rsidRPr="007E6213">
        <w:rPr>
          <w:rFonts w:ascii="Times New Roman" w:hAnsi="Times New Roman"/>
          <w:b/>
          <w:bCs/>
          <w:spacing w:val="1"/>
          <w:sz w:val="28"/>
          <w:szCs w:val="28"/>
          <w:lang w:val="uk-UA"/>
        </w:rPr>
        <w:t>а</w:t>
      </w:r>
      <w:r w:rsidRPr="007E6213">
        <w:rPr>
          <w:rFonts w:ascii="Times New Roman" w:hAnsi="Times New Roman"/>
          <w:b/>
          <w:bCs/>
          <w:sz w:val="28"/>
          <w:szCs w:val="28"/>
          <w:lang w:val="uk-UA"/>
        </w:rPr>
        <w:t>вчаль</w:t>
      </w:r>
      <w:r w:rsidRPr="007E6213">
        <w:rPr>
          <w:rFonts w:ascii="Times New Roman" w:hAnsi="Times New Roman"/>
          <w:b/>
          <w:bCs/>
          <w:spacing w:val="-1"/>
          <w:sz w:val="28"/>
          <w:szCs w:val="28"/>
          <w:lang w:val="uk-UA"/>
        </w:rPr>
        <w:t>но</w:t>
      </w:r>
      <w:r w:rsidRPr="007E6213">
        <w:rPr>
          <w:rFonts w:ascii="Times New Roman" w:hAnsi="Times New Roman"/>
          <w:b/>
          <w:bCs/>
          <w:sz w:val="28"/>
          <w:szCs w:val="28"/>
          <w:lang w:val="uk-UA"/>
        </w:rPr>
        <w:t>ї</w:t>
      </w:r>
      <w:r w:rsidR="003069BB" w:rsidRPr="007E6213">
        <w:rPr>
          <w:rFonts w:ascii="Times New Roman" w:hAnsi="Times New Roman"/>
          <w:b/>
          <w:bCs/>
          <w:sz w:val="28"/>
          <w:szCs w:val="28"/>
          <w:lang w:val="uk-UA"/>
        </w:rPr>
        <w:t xml:space="preserve"> </w:t>
      </w:r>
      <w:r w:rsidRPr="007E6213">
        <w:rPr>
          <w:rFonts w:ascii="Times New Roman" w:hAnsi="Times New Roman"/>
          <w:b/>
          <w:bCs/>
          <w:spacing w:val="-1"/>
          <w:sz w:val="28"/>
          <w:szCs w:val="28"/>
          <w:lang w:val="uk-UA"/>
        </w:rPr>
        <w:t>ди</w:t>
      </w:r>
      <w:r w:rsidRPr="007E6213">
        <w:rPr>
          <w:rFonts w:ascii="Times New Roman" w:hAnsi="Times New Roman"/>
          <w:b/>
          <w:bCs/>
          <w:sz w:val="28"/>
          <w:szCs w:val="28"/>
          <w:lang w:val="uk-UA"/>
        </w:rPr>
        <w:t>сц</w:t>
      </w:r>
      <w:r w:rsidRPr="007E6213">
        <w:rPr>
          <w:rFonts w:ascii="Times New Roman" w:hAnsi="Times New Roman"/>
          <w:b/>
          <w:bCs/>
          <w:spacing w:val="-2"/>
          <w:sz w:val="28"/>
          <w:szCs w:val="28"/>
          <w:lang w:val="uk-UA"/>
        </w:rPr>
        <w:t>и</w:t>
      </w:r>
      <w:r w:rsidRPr="007E6213">
        <w:rPr>
          <w:rFonts w:ascii="Times New Roman" w:hAnsi="Times New Roman"/>
          <w:b/>
          <w:bCs/>
          <w:spacing w:val="-1"/>
          <w:sz w:val="28"/>
          <w:szCs w:val="28"/>
          <w:lang w:val="uk-UA"/>
        </w:rPr>
        <w:t>п</w:t>
      </w:r>
      <w:r w:rsidRPr="007E6213">
        <w:rPr>
          <w:rFonts w:ascii="Times New Roman" w:hAnsi="Times New Roman"/>
          <w:b/>
          <w:bCs/>
          <w:spacing w:val="1"/>
          <w:sz w:val="28"/>
          <w:szCs w:val="28"/>
          <w:lang w:val="uk-UA"/>
        </w:rPr>
        <w:t>лі</w:t>
      </w:r>
      <w:r w:rsidRPr="007E6213">
        <w:rPr>
          <w:rFonts w:ascii="Times New Roman" w:hAnsi="Times New Roman"/>
          <w:b/>
          <w:bCs/>
          <w:spacing w:val="-1"/>
          <w:sz w:val="28"/>
          <w:szCs w:val="28"/>
          <w:lang w:val="uk-UA"/>
        </w:rPr>
        <w:t>н</w:t>
      </w:r>
      <w:r w:rsidRPr="007E6213">
        <w:rPr>
          <w:rFonts w:ascii="Times New Roman" w:hAnsi="Times New Roman"/>
          <w:b/>
          <w:bCs/>
          <w:sz w:val="28"/>
          <w:szCs w:val="28"/>
          <w:lang w:val="uk-UA"/>
        </w:rPr>
        <w:t>и</w:t>
      </w:r>
    </w:p>
    <w:p w:rsidR="003933D7" w:rsidRPr="007E6213" w:rsidRDefault="003933D7" w:rsidP="001C7CC6">
      <w:pPr>
        <w:widowControl w:val="0"/>
        <w:spacing w:after="0" w:line="240" w:lineRule="auto"/>
        <w:rPr>
          <w:rFonts w:ascii="Times New Roman" w:hAnsi="Times New Roman"/>
          <w:sz w:val="28"/>
          <w:szCs w:val="28"/>
          <w:lang w:val="uk-UA"/>
        </w:rPr>
      </w:pPr>
    </w:p>
    <w:p w:rsidR="003933D7" w:rsidRPr="007E6213" w:rsidRDefault="00482E0E" w:rsidP="00D71A51">
      <w:pPr>
        <w:widowControl w:val="0"/>
        <w:tabs>
          <w:tab w:val="left" w:pos="993"/>
        </w:tabs>
        <w:spacing w:after="0" w:line="240" w:lineRule="auto"/>
        <w:ind w:right="60" w:firstLine="709"/>
        <w:jc w:val="both"/>
        <w:rPr>
          <w:rFonts w:ascii="Times New Roman" w:hAnsi="Times New Roman"/>
          <w:spacing w:val="-2"/>
          <w:sz w:val="28"/>
          <w:szCs w:val="28"/>
          <w:lang w:val="uk-UA"/>
        </w:rPr>
      </w:pPr>
      <w:r w:rsidRPr="007E6213">
        <w:rPr>
          <w:rFonts w:ascii="Times New Roman" w:hAnsi="Times New Roman"/>
          <w:b/>
          <w:bCs/>
          <w:spacing w:val="-1"/>
          <w:sz w:val="28"/>
          <w:szCs w:val="28"/>
          <w:lang w:val="uk-UA"/>
        </w:rPr>
        <w:t>1.1 Метою викладання навчальної дисципліни «</w:t>
      </w:r>
      <w:r w:rsidR="003201A6" w:rsidRPr="007E6213">
        <w:rPr>
          <w:rFonts w:ascii="Times New Roman" w:hAnsi="Times New Roman"/>
          <w:sz w:val="28"/>
          <w:szCs w:val="28"/>
          <w:lang w:val="uk-UA"/>
        </w:rPr>
        <w:t>Блокчейн, управління інноваціями та дизруптивні технології</w:t>
      </w:r>
      <w:r w:rsidRPr="007E6213">
        <w:rPr>
          <w:rFonts w:ascii="Times New Roman" w:hAnsi="Times New Roman"/>
          <w:b/>
          <w:bCs/>
          <w:spacing w:val="-1"/>
          <w:sz w:val="28"/>
          <w:szCs w:val="28"/>
          <w:lang w:val="uk-UA"/>
        </w:rPr>
        <w:t>»</w:t>
      </w:r>
      <w:r w:rsidRPr="007E6213">
        <w:rPr>
          <w:rFonts w:ascii="Times New Roman" w:hAnsi="Times New Roman"/>
          <w:sz w:val="28"/>
          <w:szCs w:val="28"/>
          <w:lang w:val="uk-UA"/>
        </w:rPr>
        <w:t xml:space="preserve"> є</w:t>
      </w:r>
      <w:r w:rsidR="00D71A51" w:rsidRPr="007E6213">
        <w:rPr>
          <w:rFonts w:ascii="Times New Roman" w:hAnsi="Times New Roman"/>
          <w:sz w:val="28"/>
          <w:szCs w:val="28"/>
          <w:lang w:val="uk-UA"/>
        </w:rPr>
        <w:t xml:space="preserve"> формування у майбутніх магістрів цілісного уявлення про суть технології блокчейн та переваги її використання в інформаційних системах, компетентностей з використання технологій блокчейн під час обігу криптовалют та застосування смартконтрактів.</w:t>
      </w:r>
    </w:p>
    <w:p w:rsidR="001A4757" w:rsidRPr="007E6213" w:rsidRDefault="001A4757" w:rsidP="00063E87">
      <w:pPr>
        <w:widowControl w:val="0"/>
        <w:tabs>
          <w:tab w:val="left" w:pos="993"/>
        </w:tabs>
        <w:spacing w:after="0" w:line="240" w:lineRule="auto"/>
        <w:ind w:right="63" w:firstLine="709"/>
        <w:jc w:val="both"/>
        <w:rPr>
          <w:rFonts w:ascii="Times New Roman" w:hAnsi="Times New Roman"/>
          <w:b/>
          <w:bCs/>
          <w:spacing w:val="1"/>
          <w:sz w:val="28"/>
          <w:szCs w:val="28"/>
          <w:lang w:val="uk-UA"/>
        </w:rPr>
      </w:pPr>
    </w:p>
    <w:p w:rsidR="00BB5AF4" w:rsidRPr="007E6213" w:rsidRDefault="00482E0E" w:rsidP="00BB5AF4">
      <w:pPr>
        <w:widowControl w:val="0"/>
        <w:tabs>
          <w:tab w:val="left" w:pos="993"/>
        </w:tabs>
        <w:spacing w:after="0" w:line="240" w:lineRule="auto"/>
        <w:ind w:right="60" w:firstLine="709"/>
        <w:jc w:val="both"/>
        <w:rPr>
          <w:rFonts w:ascii="Times New Roman" w:hAnsi="Times New Roman"/>
          <w:b/>
          <w:bCs/>
          <w:spacing w:val="1"/>
          <w:sz w:val="28"/>
          <w:szCs w:val="28"/>
          <w:lang w:val="uk-UA"/>
        </w:rPr>
      </w:pPr>
      <w:r w:rsidRPr="007E6213">
        <w:rPr>
          <w:rFonts w:ascii="Times New Roman" w:hAnsi="Times New Roman"/>
          <w:b/>
          <w:bCs/>
          <w:spacing w:val="1"/>
          <w:sz w:val="28"/>
          <w:szCs w:val="28"/>
          <w:lang w:val="uk-UA"/>
        </w:rPr>
        <w:t xml:space="preserve">1.2 </w:t>
      </w:r>
      <w:r w:rsidR="00063E87" w:rsidRPr="007E6213">
        <w:rPr>
          <w:rFonts w:ascii="Times New Roman" w:hAnsi="Times New Roman"/>
          <w:b/>
          <w:bCs/>
          <w:spacing w:val="1"/>
          <w:sz w:val="28"/>
          <w:szCs w:val="28"/>
          <w:lang w:val="uk-UA"/>
        </w:rPr>
        <w:t>Основними завданнями вивчення дисципліни «</w:t>
      </w:r>
      <w:r w:rsidR="004E4845" w:rsidRPr="004E4845">
        <w:rPr>
          <w:rFonts w:ascii="Times New Roman" w:hAnsi="Times New Roman"/>
          <w:b/>
          <w:sz w:val="28"/>
          <w:szCs w:val="28"/>
          <w:lang w:val="uk-UA"/>
        </w:rPr>
        <w:t>Блокчейн, управління інноваціями та дизруптивні технології</w:t>
      </w:r>
      <w:r w:rsidR="00063E87" w:rsidRPr="007E6213">
        <w:rPr>
          <w:rFonts w:ascii="Times New Roman" w:hAnsi="Times New Roman"/>
          <w:b/>
          <w:bCs/>
          <w:spacing w:val="1"/>
          <w:sz w:val="28"/>
          <w:szCs w:val="28"/>
          <w:lang w:val="uk-UA"/>
        </w:rPr>
        <w:t xml:space="preserve">» </w:t>
      </w:r>
      <w:r w:rsidR="00222B20" w:rsidRPr="007E6213">
        <w:rPr>
          <w:rFonts w:ascii="Times New Roman" w:hAnsi="Times New Roman"/>
          <w:b/>
          <w:bCs/>
          <w:spacing w:val="1"/>
          <w:sz w:val="28"/>
          <w:szCs w:val="28"/>
          <w:lang w:val="uk-UA"/>
        </w:rPr>
        <w:t>є</w:t>
      </w:r>
      <w:r w:rsidR="00BB5AF4" w:rsidRPr="007E6213">
        <w:rPr>
          <w:rFonts w:ascii="Times New Roman" w:hAnsi="Times New Roman"/>
          <w:b/>
          <w:bCs/>
          <w:spacing w:val="1"/>
          <w:sz w:val="28"/>
          <w:szCs w:val="28"/>
          <w:lang w:val="uk-UA"/>
        </w:rPr>
        <w:t>:</w:t>
      </w:r>
    </w:p>
    <w:p w:rsidR="00D71A51" w:rsidRPr="007E6213" w:rsidRDefault="00D71A51" w:rsidP="00D71A51">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7E6213">
        <w:rPr>
          <w:rFonts w:ascii="Times New Roman" w:hAnsi="Times New Roman"/>
          <w:sz w:val="28"/>
          <w:szCs w:val="20"/>
          <w:lang w:val="uk-UA"/>
        </w:rPr>
        <w:t>ознайомлення з методологічними основами розробки та функціонування блокчейн платформ;</w:t>
      </w:r>
    </w:p>
    <w:p w:rsidR="00D71A51" w:rsidRPr="007E6213" w:rsidRDefault="00D71A51" w:rsidP="00D71A51">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7E6213">
        <w:rPr>
          <w:rFonts w:ascii="Times New Roman" w:hAnsi="Times New Roman"/>
          <w:sz w:val="28"/>
          <w:szCs w:val="20"/>
          <w:lang w:val="uk-UA"/>
        </w:rPr>
        <w:t xml:space="preserve">опанувати застосування криптографічних методів у блокчейн </w:t>
      </w:r>
      <w:r w:rsidRPr="007E6213">
        <w:rPr>
          <w:rFonts w:ascii="Times New Roman" w:hAnsi="Times New Roman"/>
          <w:sz w:val="28"/>
          <w:szCs w:val="20"/>
          <w:lang w:val="uk-UA"/>
        </w:rPr>
        <w:lastRenderedPageBreak/>
        <w:t>технології;</w:t>
      </w:r>
    </w:p>
    <w:p w:rsidR="00D71A51" w:rsidRPr="007E6213" w:rsidRDefault="00D71A51" w:rsidP="00D71A51">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7E6213">
        <w:rPr>
          <w:rFonts w:ascii="Times New Roman" w:hAnsi="Times New Roman"/>
          <w:sz w:val="28"/>
          <w:szCs w:val="20"/>
          <w:lang w:val="uk-UA"/>
        </w:rPr>
        <w:t>навчитися аналізувати ризики створення та використання криптовалют;</w:t>
      </w:r>
    </w:p>
    <w:p w:rsidR="00D71A51" w:rsidRPr="007E6213" w:rsidRDefault="00D71A51" w:rsidP="00D71A51">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7E6213">
        <w:rPr>
          <w:rFonts w:ascii="Times New Roman" w:hAnsi="Times New Roman"/>
          <w:sz w:val="28"/>
          <w:szCs w:val="20"/>
          <w:lang w:val="uk-UA"/>
        </w:rPr>
        <w:t>навчитися орієнтуватися у сучасній грошово-кредитній системі та системі валютних відносин;</w:t>
      </w:r>
    </w:p>
    <w:p w:rsidR="00D71A51" w:rsidRPr="007E6213" w:rsidRDefault="00D71A51" w:rsidP="00D71A51">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7E6213">
        <w:rPr>
          <w:rFonts w:ascii="Times New Roman" w:hAnsi="Times New Roman"/>
          <w:sz w:val="28"/>
          <w:szCs w:val="20"/>
          <w:lang w:val="uk-UA"/>
        </w:rPr>
        <w:t>оволодіти навичками роботи з документами в процесі здійснення міжнародних розрахунків і валютних операцій у іноземній валюті;</w:t>
      </w:r>
    </w:p>
    <w:p w:rsidR="00D71A51" w:rsidRPr="007E6213" w:rsidRDefault="00D71A51" w:rsidP="00D71A51">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7E6213">
        <w:rPr>
          <w:rFonts w:ascii="Times New Roman" w:hAnsi="Times New Roman"/>
          <w:sz w:val="28"/>
          <w:szCs w:val="20"/>
          <w:lang w:val="uk-UA"/>
        </w:rPr>
        <w:t>уміти здійснювати розрахунки і операції у криптовалютах;</w:t>
      </w:r>
    </w:p>
    <w:p w:rsidR="00D71A51" w:rsidRPr="007E6213" w:rsidRDefault="00D71A51" w:rsidP="00D71A51">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7E6213">
        <w:rPr>
          <w:rFonts w:ascii="Times New Roman" w:hAnsi="Times New Roman"/>
          <w:sz w:val="28"/>
          <w:szCs w:val="20"/>
          <w:lang w:val="uk-UA"/>
        </w:rPr>
        <w:t>набути реалізаційних здатностей оформлення і проведення міжнародних розрахунків клієнтів з різними запитами щодо іноземних валют та криптовалют;</w:t>
      </w:r>
    </w:p>
    <w:p w:rsidR="00222B20" w:rsidRPr="007E6213" w:rsidRDefault="00D71A51" w:rsidP="00D71A51">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7E6213">
        <w:rPr>
          <w:rFonts w:ascii="Times New Roman" w:hAnsi="Times New Roman"/>
          <w:sz w:val="28"/>
          <w:szCs w:val="20"/>
          <w:lang w:val="uk-UA"/>
        </w:rPr>
        <w:t>навчитися формувати та аналізувати смартконтракти.</w:t>
      </w:r>
    </w:p>
    <w:p w:rsidR="001A4757" w:rsidRPr="007E6213" w:rsidRDefault="001A4757" w:rsidP="00222B20">
      <w:pPr>
        <w:widowControl w:val="0"/>
        <w:tabs>
          <w:tab w:val="left" w:pos="993"/>
        </w:tabs>
        <w:spacing w:after="0" w:line="240" w:lineRule="auto"/>
        <w:ind w:right="63" w:firstLine="709"/>
        <w:jc w:val="both"/>
        <w:rPr>
          <w:rFonts w:ascii="Times New Roman" w:hAnsi="Times New Roman"/>
          <w:bCs/>
          <w:spacing w:val="-1"/>
          <w:sz w:val="28"/>
          <w:szCs w:val="28"/>
          <w:lang w:val="uk-UA"/>
        </w:rPr>
      </w:pPr>
    </w:p>
    <w:p w:rsidR="003933D7" w:rsidRPr="007E6213" w:rsidRDefault="001A4757" w:rsidP="00063E87">
      <w:pPr>
        <w:widowControl w:val="0"/>
        <w:tabs>
          <w:tab w:val="left" w:pos="993"/>
        </w:tabs>
        <w:spacing w:after="0" w:line="240" w:lineRule="auto"/>
        <w:ind w:right="63" w:firstLine="709"/>
        <w:jc w:val="both"/>
        <w:rPr>
          <w:rFonts w:ascii="Times New Roman" w:hAnsi="Times New Roman"/>
          <w:b/>
          <w:bCs/>
          <w:spacing w:val="-1"/>
          <w:sz w:val="28"/>
          <w:szCs w:val="28"/>
          <w:lang w:val="uk-UA"/>
        </w:rPr>
      </w:pPr>
      <w:r w:rsidRPr="007E6213">
        <w:rPr>
          <w:rFonts w:ascii="Times New Roman" w:hAnsi="Times New Roman"/>
          <w:b/>
          <w:bCs/>
          <w:spacing w:val="-1"/>
          <w:sz w:val="28"/>
          <w:szCs w:val="28"/>
          <w:lang w:val="uk-UA"/>
        </w:rPr>
        <w:t>1.3. Перелік компетенції:</w:t>
      </w:r>
    </w:p>
    <w:p w:rsidR="009A1965" w:rsidRPr="007E6213" w:rsidRDefault="009A1965" w:rsidP="00063E87">
      <w:pPr>
        <w:widowControl w:val="0"/>
        <w:tabs>
          <w:tab w:val="left" w:pos="993"/>
        </w:tabs>
        <w:spacing w:after="0" w:line="240" w:lineRule="auto"/>
        <w:ind w:right="63" w:firstLine="709"/>
        <w:jc w:val="both"/>
        <w:rPr>
          <w:rFonts w:ascii="Times New Roman" w:hAnsi="Times New Roman"/>
          <w:i/>
          <w:sz w:val="28"/>
          <w:szCs w:val="28"/>
          <w:lang w:val="uk-UA"/>
        </w:rPr>
      </w:pPr>
      <w:r w:rsidRPr="007E6213">
        <w:rPr>
          <w:rFonts w:ascii="Times New Roman" w:hAnsi="Times New Roman"/>
          <w:i/>
          <w:sz w:val="28"/>
          <w:szCs w:val="28"/>
          <w:lang w:val="uk-UA"/>
        </w:rPr>
        <w:t>Загальні компетентності</w:t>
      </w:r>
    </w:p>
    <w:p w:rsidR="009A1965" w:rsidRPr="007E6213"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7E6213">
        <w:rPr>
          <w:rFonts w:ascii="Times New Roman" w:hAnsi="Times New Roman"/>
          <w:sz w:val="28"/>
          <w:szCs w:val="28"/>
          <w:lang w:val="uk-UA"/>
        </w:rPr>
        <w:t xml:space="preserve">ЗК1. </w:t>
      </w:r>
      <w:r w:rsidR="009A1965" w:rsidRPr="007E6213">
        <w:rPr>
          <w:rFonts w:ascii="Times New Roman" w:hAnsi="Times New Roman"/>
          <w:sz w:val="28"/>
          <w:szCs w:val="28"/>
          <w:lang w:val="uk-UA"/>
        </w:rPr>
        <w:t>Здатність застосовувати знання у практичних ситуаціях.</w:t>
      </w:r>
    </w:p>
    <w:p w:rsidR="00F17CAA" w:rsidRPr="007E6213"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7E6213">
        <w:rPr>
          <w:rFonts w:ascii="Times New Roman" w:hAnsi="Times New Roman"/>
          <w:sz w:val="28"/>
          <w:szCs w:val="28"/>
          <w:lang w:val="uk-UA"/>
        </w:rPr>
        <w:t>ЗК4. Здатність працювати в як автономно, так і в команді.</w:t>
      </w:r>
    </w:p>
    <w:p w:rsidR="00F17CAA" w:rsidRPr="007E6213"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7E6213">
        <w:rPr>
          <w:rFonts w:ascii="Times New Roman" w:hAnsi="Times New Roman"/>
          <w:sz w:val="28"/>
          <w:szCs w:val="28"/>
          <w:lang w:val="uk-UA"/>
        </w:rPr>
        <w:t>ЗК5. Здатність мотивувати людей та рухатися до спільної мети.</w:t>
      </w:r>
    </w:p>
    <w:p w:rsidR="00123386" w:rsidRPr="007E6213"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7E6213">
        <w:rPr>
          <w:rFonts w:ascii="Times New Roman" w:hAnsi="Times New Roman"/>
          <w:sz w:val="28"/>
          <w:szCs w:val="28"/>
          <w:lang w:val="uk-UA"/>
        </w:rPr>
        <w:t xml:space="preserve">ЗК11. </w:t>
      </w:r>
      <w:r w:rsidR="00123386" w:rsidRPr="007E6213">
        <w:rPr>
          <w:rFonts w:ascii="Times New Roman" w:hAnsi="Times New Roman"/>
          <w:sz w:val="28"/>
          <w:szCs w:val="28"/>
          <w:lang w:val="uk-UA"/>
        </w:rPr>
        <w:t>Здатність до пошуку, оброблення та аналізу інформації з різних джерел.</w:t>
      </w:r>
    </w:p>
    <w:p w:rsidR="00123386" w:rsidRPr="007E6213" w:rsidRDefault="00123386" w:rsidP="00063E87">
      <w:pPr>
        <w:widowControl w:val="0"/>
        <w:tabs>
          <w:tab w:val="left" w:pos="993"/>
        </w:tabs>
        <w:spacing w:after="0" w:line="240" w:lineRule="auto"/>
        <w:ind w:right="63" w:firstLine="709"/>
        <w:jc w:val="both"/>
        <w:rPr>
          <w:rFonts w:ascii="Times New Roman" w:hAnsi="Times New Roman"/>
          <w:i/>
          <w:sz w:val="28"/>
          <w:szCs w:val="28"/>
          <w:lang w:val="uk-UA"/>
        </w:rPr>
      </w:pPr>
      <w:r w:rsidRPr="007E6213">
        <w:rPr>
          <w:rFonts w:ascii="Times New Roman" w:hAnsi="Times New Roman"/>
          <w:i/>
          <w:sz w:val="28"/>
          <w:szCs w:val="28"/>
          <w:lang w:val="uk-UA"/>
        </w:rPr>
        <w:t>Спеціальні (фахові) компетентності:</w:t>
      </w:r>
    </w:p>
    <w:p w:rsidR="00D71A51" w:rsidRPr="007E6213" w:rsidRDefault="00D71A51" w:rsidP="00D71A51">
      <w:pPr>
        <w:widowControl w:val="0"/>
        <w:tabs>
          <w:tab w:val="left" w:pos="993"/>
        </w:tabs>
        <w:spacing w:after="0" w:line="240" w:lineRule="auto"/>
        <w:ind w:right="63" w:firstLine="709"/>
        <w:jc w:val="both"/>
        <w:rPr>
          <w:rFonts w:ascii="Times New Roman" w:hAnsi="Times New Roman"/>
          <w:sz w:val="28"/>
          <w:szCs w:val="28"/>
          <w:lang w:val="uk-UA"/>
        </w:rPr>
      </w:pPr>
      <w:r w:rsidRPr="007E6213">
        <w:rPr>
          <w:rFonts w:ascii="Times New Roman" w:hAnsi="Times New Roman"/>
          <w:sz w:val="28"/>
          <w:szCs w:val="28"/>
          <w:lang w:val="uk-UA"/>
        </w:rPr>
        <w:t xml:space="preserve">ФК6. Студент повинен бути здатним до: аналізу, синтезу та використання технології блокчейн при проектуванні інформаційних систем в різних сферах діяльності. створення та пошуку сфер діяльності в яких може бути використана блокчейн технологія для підвищення ефективності їх роботи. </w:t>
      </w:r>
    </w:p>
    <w:p w:rsidR="00123386" w:rsidRPr="007E6213" w:rsidRDefault="00F17CAA" w:rsidP="00D71A51">
      <w:pPr>
        <w:widowControl w:val="0"/>
        <w:tabs>
          <w:tab w:val="left" w:pos="993"/>
        </w:tabs>
        <w:spacing w:after="0" w:line="240" w:lineRule="auto"/>
        <w:ind w:right="63" w:firstLine="709"/>
        <w:jc w:val="both"/>
        <w:rPr>
          <w:rFonts w:ascii="Times New Roman" w:hAnsi="Times New Roman"/>
          <w:sz w:val="28"/>
          <w:szCs w:val="28"/>
          <w:lang w:val="uk-UA"/>
        </w:rPr>
      </w:pPr>
      <w:r w:rsidRPr="007E6213">
        <w:rPr>
          <w:rFonts w:ascii="Times New Roman" w:hAnsi="Times New Roman"/>
          <w:sz w:val="28"/>
          <w:szCs w:val="28"/>
          <w:lang w:val="uk-UA"/>
        </w:rPr>
        <w:t>ФК</w:t>
      </w:r>
      <w:r w:rsidR="00D71A51" w:rsidRPr="007E6213">
        <w:rPr>
          <w:rFonts w:ascii="Times New Roman" w:hAnsi="Times New Roman"/>
          <w:sz w:val="28"/>
          <w:szCs w:val="28"/>
          <w:lang w:val="uk-UA"/>
        </w:rPr>
        <w:t>7</w:t>
      </w:r>
      <w:r w:rsidRPr="007E6213">
        <w:rPr>
          <w:rFonts w:ascii="Times New Roman" w:hAnsi="Times New Roman"/>
          <w:sz w:val="28"/>
          <w:szCs w:val="28"/>
          <w:lang w:val="uk-UA"/>
        </w:rPr>
        <w:t xml:space="preserve">. </w:t>
      </w:r>
      <w:r w:rsidR="00D71A51" w:rsidRPr="007E6213">
        <w:rPr>
          <w:rFonts w:ascii="Times New Roman" w:hAnsi="Times New Roman"/>
          <w:sz w:val="28"/>
          <w:szCs w:val="28"/>
          <w:lang w:val="uk-UA"/>
        </w:rPr>
        <w:t>Здатність здійснювати операції з іноземною валютою та криптовалютами</w:t>
      </w:r>
      <w:r w:rsidR="00222B20" w:rsidRPr="007E6213">
        <w:rPr>
          <w:rFonts w:ascii="Times New Roman" w:hAnsi="Times New Roman"/>
          <w:sz w:val="28"/>
          <w:szCs w:val="28"/>
          <w:lang w:val="uk-UA"/>
        </w:rPr>
        <w:t>.</w:t>
      </w:r>
      <w:r w:rsidR="00D71A51" w:rsidRPr="007E6213">
        <w:rPr>
          <w:rFonts w:ascii="Times New Roman" w:hAnsi="Times New Roman"/>
          <w:sz w:val="28"/>
          <w:szCs w:val="28"/>
          <w:lang w:val="uk-UA"/>
        </w:rPr>
        <w:t xml:space="preserve"> Здатність розв’язувати спеціалізовані задачі та практичні проблеми у галузі забезпечення інформаційної та\або кібербезпеки під час використання криптовалют на основі технологій блокчейн.</w:t>
      </w:r>
      <w:r w:rsidR="00D71A51" w:rsidRPr="007E6213">
        <w:rPr>
          <w:rFonts w:ascii="Times New Roman" w:hAnsi="Times New Roman"/>
          <w:sz w:val="28"/>
          <w:szCs w:val="28"/>
          <w:lang w:val="uk-UA"/>
        </w:rPr>
        <w:cr/>
      </w:r>
    </w:p>
    <w:p w:rsidR="00123386" w:rsidRPr="007E6213" w:rsidRDefault="00123386" w:rsidP="00063E87">
      <w:pPr>
        <w:widowControl w:val="0"/>
        <w:tabs>
          <w:tab w:val="left" w:pos="993"/>
        </w:tabs>
        <w:spacing w:after="0" w:line="240" w:lineRule="auto"/>
        <w:ind w:right="63" w:firstLine="709"/>
        <w:jc w:val="both"/>
        <w:rPr>
          <w:rFonts w:ascii="Times New Roman" w:hAnsi="Times New Roman"/>
          <w:sz w:val="28"/>
          <w:szCs w:val="28"/>
          <w:lang w:val="uk-UA"/>
        </w:rPr>
      </w:pPr>
    </w:p>
    <w:p w:rsidR="003933D7" w:rsidRPr="007E6213" w:rsidRDefault="00A555F1" w:rsidP="00AC694A">
      <w:pPr>
        <w:widowControl w:val="0"/>
        <w:tabs>
          <w:tab w:val="left" w:pos="993"/>
        </w:tabs>
        <w:spacing w:after="0" w:line="240" w:lineRule="auto"/>
        <w:ind w:firstLine="709"/>
        <w:rPr>
          <w:rFonts w:ascii="Times New Roman" w:hAnsi="Times New Roman"/>
          <w:sz w:val="28"/>
          <w:szCs w:val="28"/>
          <w:lang w:val="uk-UA"/>
        </w:rPr>
      </w:pPr>
      <w:r w:rsidRPr="007E6213">
        <w:rPr>
          <w:rFonts w:ascii="Times New Roman" w:hAnsi="Times New Roman"/>
          <w:b/>
          <w:bCs/>
          <w:sz w:val="28"/>
          <w:szCs w:val="28"/>
          <w:lang w:val="uk-UA"/>
        </w:rPr>
        <w:t>У рез</w:t>
      </w:r>
      <w:r w:rsidRPr="007E6213">
        <w:rPr>
          <w:rFonts w:ascii="Times New Roman" w:hAnsi="Times New Roman"/>
          <w:b/>
          <w:bCs/>
          <w:spacing w:val="-1"/>
          <w:sz w:val="28"/>
          <w:szCs w:val="28"/>
          <w:lang w:val="uk-UA"/>
        </w:rPr>
        <w:t>у</w:t>
      </w:r>
      <w:r w:rsidRPr="007E6213">
        <w:rPr>
          <w:rFonts w:ascii="Times New Roman" w:hAnsi="Times New Roman"/>
          <w:b/>
          <w:bCs/>
          <w:spacing w:val="1"/>
          <w:sz w:val="28"/>
          <w:szCs w:val="28"/>
          <w:lang w:val="uk-UA"/>
        </w:rPr>
        <w:t>л</w:t>
      </w:r>
      <w:r w:rsidRPr="007E6213">
        <w:rPr>
          <w:rFonts w:ascii="Times New Roman" w:hAnsi="Times New Roman"/>
          <w:b/>
          <w:bCs/>
          <w:spacing w:val="-2"/>
          <w:sz w:val="28"/>
          <w:szCs w:val="28"/>
          <w:lang w:val="uk-UA"/>
        </w:rPr>
        <w:t>ь</w:t>
      </w:r>
      <w:r w:rsidRPr="007E6213">
        <w:rPr>
          <w:rFonts w:ascii="Times New Roman" w:hAnsi="Times New Roman"/>
          <w:b/>
          <w:bCs/>
          <w:spacing w:val="1"/>
          <w:sz w:val="28"/>
          <w:szCs w:val="28"/>
          <w:lang w:val="uk-UA"/>
        </w:rPr>
        <w:t>т</w:t>
      </w:r>
      <w:r w:rsidRPr="007E6213">
        <w:rPr>
          <w:rFonts w:ascii="Times New Roman" w:hAnsi="Times New Roman"/>
          <w:b/>
          <w:bCs/>
          <w:spacing w:val="-1"/>
          <w:sz w:val="28"/>
          <w:szCs w:val="28"/>
          <w:lang w:val="uk-UA"/>
        </w:rPr>
        <w:t>ат</w:t>
      </w:r>
      <w:r w:rsidRPr="007E6213">
        <w:rPr>
          <w:rFonts w:ascii="Times New Roman" w:hAnsi="Times New Roman"/>
          <w:b/>
          <w:bCs/>
          <w:sz w:val="28"/>
          <w:szCs w:val="28"/>
          <w:lang w:val="uk-UA"/>
        </w:rPr>
        <w:t>і</w:t>
      </w:r>
      <w:r w:rsidR="00360500" w:rsidRPr="007E6213">
        <w:rPr>
          <w:rFonts w:ascii="Times New Roman" w:hAnsi="Times New Roman"/>
          <w:b/>
          <w:bCs/>
          <w:sz w:val="28"/>
          <w:szCs w:val="28"/>
          <w:lang w:val="uk-UA"/>
        </w:rPr>
        <w:t xml:space="preserve"> </w:t>
      </w:r>
      <w:r w:rsidRPr="007E6213">
        <w:rPr>
          <w:rFonts w:ascii="Times New Roman" w:hAnsi="Times New Roman"/>
          <w:b/>
          <w:bCs/>
          <w:spacing w:val="-1"/>
          <w:sz w:val="28"/>
          <w:szCs w:val="28"/>
          <w:lang w:val="uk-UA"/>
        </w:rPr>
        <w:t>ви</w:t>
      </w:r>
      <w:r w:rsidRPr="007E6213">
        <w:rPr>
          <w:rFonts w:ascii="Times New Roman" w:hAnsi="Times New Roman"/>
          <w:b/>
          <w:bCs/>
          <w:sz w:val="28"/>
          <w:szCs w:val="28"/>
          <w:lang w:val="uk-UA"/>
        </w:rPr>
        <w:t>вч</w:t>
      </w:r>
      <w:r w:rsidRPr="007E6213">
        <w:rPr>
          <w:rFonts w:ascii="Times New Roman" w:hAnsi="Times New Roman"/>
          <w:b/>
          <w:bCs/>
          <w:spacing w:val="-3"/>
          <w:sz w:val="28"/>
          <w:szCs w:val="28"/>
          <w:lang w:val="uk-UA"/>
        </w:rPr>
        <w:t>е</w:t>
      </w:r>
      <w:r w:rsidRPr="007E6213">
        <w:rPr>
          <w:rFonts w:ascii="Times New Roman" w:hAnsi="Times New Roman"/>
          <w:b/>
          <w:bCs/>
          <w:spacing w:val="-1"/>
          <w:sz w:val="28"/>
          <w:szCs w:val="28"/>
          <w:lang w:val="uk-UA"/>
        </w:rPr>
        <w:t>нн</w:t>
      </w:r>
      <w:r w:rsidRPr="007E6213">
        <w:rPr>
          <w:rFonts w:ascii="Times New Roman" w:hAnsi="Times New Roman"/>
          <w:b/>
          <w:bCs/>
          <w:sz w:val="28"/>
          <w:szCs w:val="28"/>
          <w:lang w:val="uk-UA"/>
        </w:rPr>
        <w:t xml:space="preserve">я </w:t>
      </w:r>
      <w:r w:rsidRPr="007E6213">
        <w:rPr>
          <w:rFonts w:ascii="Times New Roman" w:hAnsi="Times New Roman"/>
          <w:b/>
          <w:bCs/>
          <w:spacing w:val="-1"/>
          <w:sz w:val="28"/>
          <w:szCs w:val="28"/>
          <w:lang w:val="uk-UA"/>
        </w:rPr>
        <w:t>н</w:t>
      </w:r>
      <w:r w:rsidRPr="007E6213">
        <w:rPr>
          <w:rFonts w:ascii="Times New Roman" w:hAnsi="Times New Roman"/>
          <w:b/>
          <w:bCs/>
          <w:spacing w:val="1"/>
          <w:sz w:val="28"/>
          <w:szCs w:val="28"/>
          <w:lang w:val="uk-UA"/>
        </w:rPr>
        <w:t>а</w:t>
      </w:r>
      <w:r w:rsidRPr="007E6213">
        <w:rPr>
          <w:rFonts w:ascii="Times New Roman" w:hAnsi="Times New Roman"/>
          <w:b/>
          <w:bCs/>
          <w:sz w:val="28"/>
          <w:szCs w:val="28"/>
          <w:lang w:val="uk-UA"/>
        </w:rPr>
        <w:t>вча</w:t>
      </w:r>
      <w:r w:rsidRPr="007E6213">
        <w:rPr>
          <w:rFonts w:ascii="Times New Roman" w:hAnsi="Times New Roman"/>
          <w:b/>
          <w:bCs/>
          <w:spacing w:val="1"/>
          <w:sz w:val="28"/>
          <w:szCs w:val="28"/>
          <w:lang w:val="uk-UA"/>
        </w:rPr>
        <w:t>л</w:t>
      </w:r>
      <w:r w:rsidRPr="007E6213">
        <w:rPr>
          <w:rFonts w:ascii="Times New Roman" w:hAnsi="Times New Roman"/>
          <w:b/>
          <w:bCs/>
          <w:sz w:val="28"/>
          <w:szCs w:val="28"/>
          <w:lang w:val="uk-UA"/>
        </w:rPr>
        <w:t>ь</w:t>
      </w:r>
      <w:r w:rsidRPr="007E6213">
        <w:rPr>
          <w:rFonts w:ascii="Times New Roman" w:hAnsi="Times New Roman"/>
          <w:b/>
          <w:bCs/>
          <w:spacing w:val="-3"/>
          <w:sz w:val="28"/>
          <w:szCs w:val="28"/>
          <w:lang w:val="uk-UA"/>
        </w:rPr>
        <w:t>н</w:t>
      </w:r>
      <w:r w:rsidRPr="007E6213">
        <w:rPr>
          <w:rFonts w:ascii="Times New Roman" w:hAnsi="Times New Roman"/>
          <w:b/>
          <w:bCs/>
          <w:spacing w:val="1"/>
          <w:sz w:val="28"/>
          <w:szCs w:val="28"/>
          <w:lang w:val="uk-UA"/>
        </w:rPr>
        <w:t>о</w:t>
      </w:r>
      <w:r w:rsidRPr="007E6213">
        <w:rPr>
          <w:rFonts w:ascii="Times New Roman" w:hAnsi="Times New Roman"/>
          <w:b/>
          <w:bCs/>
          <w:sz w:val="28"/>
          <w:szCs w:val="28"/>
          <w:lang w:val="uk-UA"/>
        </w:rPr>
        <w:t>ї</w:t>
      </w:r>
      <w:r w:rsidR="00360500" w:rsidRPr="007E6213">
        <w:rPr>
          <w:rFonts w:ascii="Times New Roman" w:hAnsi="Times New Roman"/>
          <w:b/>
          <w:bCs/>
          <w:sz w:val="28"/>
          <w:szCs w:val="28"/>
          <w:lang w:val="uk-UA"/>
        </w:rPr>
        <w:t xml:space="preserve"> </w:t>
      </w:r>
      <w:r w:rsidRPr="007E6213">
        <w:rPr>
          <w:rFonts w:ascii="Times New Roman" w:hAnsi="Times New Roman"/>
          <w:b/>
          <w:bCs/>
          <w:sz w:val="28"/>
          <w:szCs w:val="28"/>
          <w:lang w:val="uk-UA"/>
        </w:rPr>
        <w:t>д</w:t>
      </w:r>
      <w:r w:rsidRPr="007E6213">
        <w:rPr>
          <w:rFonts w:ascii="Times New Roman" w:hAnsi="Times New Roman"/>
          <w:b/>
          <w:bCs/>
          <w:spacing w:val="-4"/>
          <w:sz w:val="28"/>
          <w:szCs w:val="28"/>
          <w:lang w:val="uk-UA"/>
        </w:rPr>
        <w:t>и</w:t>
      </w:r>
      <w:r w:rsidRPr="007E6213">
        <w:rPr>
          <w:rFonts w:ascii="Times New Roman" w:hAnsi="Times New Roman"/>
          <w:b/>
          <w:bCs/>
          <w:sz w:val="28"/>
          <w:szCs w:val="28"/>
          <w:lang w:val="uk-UA"/>
        </w:rPr>
        <w:t>сц</w:t>
      </w:r>
      <w:r w:rsidRPr="007E6213">
        <w:rPr>
          <w:rFonts w:ascii="Times New Roman" w:hAnsi="Times New Roman"/>
          <w:b/>
          <w:bCs/>
          <w:spacing w:val="-2"/>
          <w:sz w:val="28"/>
          <w:szCs w:val="28"/>
          <w:lang w:val="uk-UA"/>
        </w:rPr>
        <w:t>и</w:t>
      </w:r>
      <w:r w:rsidRPr="007E6213">
        <w:rPr>
          <w:rFonts w:ascii="Times New Roman" w:hAnsi="Times New Roman"/>
          <w:b/>
          <w:bCs/>
          <w:spacing w:val="-1"/>
          <w:sz w:val="28"/>
          <w:szCs w:val="28"/>
          <w:lang w:val="uk-UA"/>
        </w:rPr>
        <w:t>п</w:t>
      </w:r>
      <w:r w:rsidRPr="007E6213">
        <w:rPr>
          <w:rFonts w:ascii="Times New Roman" w:hAnsi="Times New Roman"/>
          <w:b/>
          <w:bCs/>
          <w:spacing w:val="1"/>
          <w:sz w:val="28"/>
          <w:szCs w:val="28"/>
          <w:lang w:val="uk-UA"/>
        </w:rPr>
        <w:t>лі</w:t>
      </w:r>
      <w:r w:rsidRPr="007E6213">
        <w:rPr>
          <w:rFonts w:ascii="Times New Roman" w:hAnsi="Times New Roman"/>
          <w:b/>
          <w:bCs/>
          <w:spacing w:val="-1"/>
          <w:sz w:val="28"/>
          <w:szCs w:val="28"/>
          <w:lang w:val="uk-UA"/>
        </w:rPr>
        <w:t>н</w:t>
      </w:r>
      <w:r w:rsidRPr="007E6213">
        <w:rPr>
          <w:rFonts w:ascii="Times New Roman" w:hAnsi="Times New Roman"/>
          <w:b/>
          <w:bCs/>
          <w:sz w:val="28"/>
          <w:szCs w:val="28"/>
          <w:lang w:val="uk-UA"/>
        </w:rPr>
        <w:t>и с</w:t>
      </w:r>
      <w:r w:rsidRPr="007E6213">
        <w:rPr>
          <w:rFonts w:ascii="Times New Roman" w:hAnsi="Times New Roman"/>
          <w:b/>
          <w:bCs/>
          <w:spacing w:val="-2"/>
          <w:sz w:val="28"/>
          <w:szCs w:val="28"/>
          <w:lang w:val="uk-UA"/>
        </w:rPr>
        <w:t>т</w:t>
      </w:r>
      <w:r w:rsidRPr="007E6213">
        <w:rPr>
          <w:rFonts w:ascii="Times New Roman" w:hAnsi="Times New Roman"/>
          <w:b/>
          <w:bCs/>
          <w:spacing w:val="1"/>
          <w:sz w:val="28"/>
          <w:szCs w:val="28"/>
          <w:lang w:val="uk-UA"/>
        </w:rPr>
        <w:t>у</w:t>
      </w:r>
      <w:r w:rsidRPr="007E6213">
        <w:rPr>
          <w:rFonts w:ascii="Times New Roman" w:hAnsi="Times New Roman"/>
          <w:b/>
          <w:bCs/>
          <w:sz w:val="28"/>
          <w:szCs w:val="28"/>
          <w:lang w:val="uk-UA"/>
        </w:rPr>
        <w:t>де</w:t>
      </w:r>
      <w:r w:rsidRPr="007E6213">
        <w:rPr>
          <w:rFonts w:ascii="Times New Roman" w:hAnsi="Times New Roman"/>
          <w:b/>
          <w:bCs/>
          <w:spacing w:val="-1"/>
          <w:sz w:val="28"/>
          <w:szCs w:val="28"/>
          <w:lang w:val="uk-UA"/>
        </w:rPr>
        <w:t>н</w:t>
      </w:r>
      <w:r w:rsidRPr="007E6213">
        <w:rPr>
          <w:rFonts w:ascii="Times New Roman" w:hAnsi="Times New Roman"/>
          <w:b/>
          <w:bCs/>
          <w:sz w:val="28"/>
          <w:szCs w:val="28"/>
          <w:lang w:val="uk-UA"/>
        </w:rPr>
        <w:t>т</w:t>
      </w:r>
      <w:r w:rsidR="00360500" w:rsidRPr="007E6213">
        <w:rPr>
          <w:rFonts w:ascii="Times New Roman" w:hAnsi="Times New Roman"/>
          <w:b/>
          <w:bCs/>
          <w:sz w:val="28"/>
          <w:szCs w:val="28"/>
          <w:lang w:val="uk-UA"/>
        </w:rPr>
        <w:t xml:space="preserve"> </w:t>
      </w:r>
      <w:r w:rsidRPr="007E6213">
        <w:rPr>
          <w:rFonts w:ascii="Times New Roman" w:hAnsi="Times New Roman"/>
          <w:b/>
          <w:bCs/>
          <w:spacing w:val="-4"/>
          <w:sz w:val="28"/>
          <w:szCs w:val="28"/>
          <w:lang w:val="uk-UA"/>
        </w:rPr>
        <w:t>п</w:t>
      </w:r>
      <w:r w:rsidRPr="007E6213">
        <w:rPr>
          <w:rFonts w:ascii="Times New Roman" w:hAnsi="Times New Roman"/>
          <w:b/>
          <w:bCs/>
          <w:spacing w:val="1"/>
          <w:sz w:val="28"/>
          <w:szCs w:val="28"/>
          <w:lang w:val="uk-UA"/>
        </w:rPr>
        <w:t>о</w:t>
      </w:r>
      <w:r w:rsidRPr="007E6213">
        <w:rPr>
          <w:rFonts w:ascii="Times New Roman" w:hAnsi="Times New Roman"/>
          <w:b/>
          <w:bCs/>
          <w:sz w:val="28"/>
          <w:szCs w:val="28"/>
          <w:lang w:val="uk-UA"/>
        </w:rPr>
        <w:t>в</w:t>
      </w:r>
      <w:r w:rsidRPr="007E6213">
        <w:rPr>
          <w:rFonts w:ascii="Times New Roman" w:hAnsi="Times New Roman"/>
          <w:b/>
          <w:bCs/>
          <w:spacing w:val="-1"/>
          <w:sz w:val="28"/>
          <w:szCs w:val="28"/>
          <w:lang w:val="uk-UA"/>
        </w:rPr>
        <w:t>ин</w:t>
      </w:r>
      <w:r w:rsidRPr="007E6213">
        <w:rPr>
          <w:rFonts w:ascii="Times New Roman" w:hAnsi="Times New Roman"/>
          <w:b/>
          <w:bCs/>
          <w:sz w:val="28"/>
          <w:szCs w:val="28"/>
          <w:lang w:val="uk-UA"/>
        </w:rPr>
        <w:t>е</w:t>
      </w:r>
      <w:r w:rsidRPr="007E6213">
        <w:rPr>
          <w:rFonts w:ascii="Times New Roman" w:hAnsi="Times New Roman"/>
          <w:b/>
          <w:bCs/>
          <w:spacing w:val="2"/>
          <w:sz w:val="28"/>
          <w:szCs w:val="28"/>
          <w:lang w:val="uk-UA"/>
        </w:rPr>
        <w:t>н</w:t>
      </w:r>
      <w:r w:rsidRPr="007E6213">
        <w:rPr>
          <w:rFonts w:ascii="Times New Roman" w:hAnsi="Times New Roman"/>
          <w:b/>
          <w:bCs/>
          <w:sz w:val="28"/>
          <w:szCs w:val="28"/>
          <w:lang w:val="uk-UA"/>
        </w:rPr>
        <w:t>:</w:t>
      </w:r>
    </w:p>
    <w:p w:rsidR="003933D7" w:rsidRPr="007E6213" w:rsidRDefault="00A555F1" w:rsidP="00AC694A">
      <w:pPr>
        <w:widowControl w:val="0"/>
        <w:tabs>
          <w:tab w:val="left" w:pos="993"/>
        </w:tabs>
        <w:spacing w:after="0" w:line="240" w:lineRule="auto"/>
        <w:ind w:right="13" w:firstLine="709"/>
        <w:jc w:val="both"/>
        <w:rPr>
          <w:rFonts w:ascii="Times New Roman" w:hAnsi="Times New Roman"/>
          <w:b/>
          <w:bCs/>
          <w:sz w:val="28"/>
          <w:szCs w:val="28"/>
          <w:lang w:val="uk-UA"/>
        </w:rPr>
      </w:pPr>
      <w:r w:rsidRPr="007E6213">
        <w:rPr>
          <w:rFonts w:ascii="Times New Roman" w:hAnsi="Times New Roman"/>
          <w:b/>
          <w:bCs/>
          <w:sz w:val="28"/>
          <w:szCs w:val="28"/>
          <w:lang w:val="uk-UA"/>
        </w:rPr>
        <w:t>з</w:t>
      </w:r>
      <w:r w:rsidRPr="007E6213">
        <w:rPr>
          <w:rFonts w:ascii="Times New Roman" w:hAnsi="Times New Roman"/>
          <w:b/>
          <w:bCs/>
          <w:spacing w:val="-1"/>
          <w:sz w:val="28"/>
          <w:szCs w:val="28"/>
          <w:lang w:val="uk-UA"/>
        </w:rPr>
        <w:t>н</w:t>
      </w:r>
      <w:r w:rsidRPr="007E6213">
        <w:rPr>
          <w:rFonts w:ascii="Times New Roman" w:hAnsi="Times New Roman"/>
          <w:b/>
          <w:bCs/>
          <w:spacing w:val="1"/>
          <w:sz w:val="28"/>
          <w:szCs w:val="28"/>
          <w:lang w:val="uk-UA"/>
        </w:rPr>
        <w:t>ат</w:t>
      </w:r>
      <w:r w:rsidRPr="007E6213">
        <w:rPr>
          <w:rFonts w:ascii="Times New Roman" w:hAnsi="Times New Roman"/>
          <w:b/>
          <w:bCs/>
          <w:spacing w:val="-1"/>
          <w:sz w:val="28"/>
          <w:szCs w:val="28"/>
          <w:lang w:val="uk-UA"/>
        </w:rPr>
        <w:t>и</w:t>
      </w:r>
      <w:r w:rsidRPr="007E6213">
        <w:rPr>
          <w:rFonts w:ascii="Times New Roman" w:hAnsi="Times New Roman"/>
          <w:b/>
          <w:bCs/>
          <w:sz w:val="28"/>
          <w:szCs w:val="28"/>
          <w:lang w:val="uk-UA"/>
        </w:rPr>
        <w:t>:</w:t>
      </w:r>
    </w:p>
    <w:p w:rsidR="003201A6" w:rsidRPr="007E6213" w:rsidRDefault="003201A6" w:rsidP="003201A6">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ролі і місця блокчейну при проектуванні і налагоджені інформаційних систем;</w:t>
      </w:r>
    </w:p>
    <w:p w:rsidR="003201A6" w:rsidRPr="007E6213" w:rsidRDefault="003201A6" w:rsidP="003201A6">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принципів і методів побудови типових блокчейн рішень;</w:t>
      </w:r>
    </w:p>
    <w:p w:rsidR="003201A6" w:rsidRPr="007E6213" w:rsidRDefault="003201A6" w:rsidP="003201A6">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основних методів забезпечення функціонування консенсусу мережевого блокчейну;</w:t>
      </w:r>
    </w:p>
    <w:p w:rsidR="004657B9" w:rsidRPr="007E6213" w:rsidRDefault="003201A6" w:rsidP="003201A6">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сучасних програмних технологій розгортання блокчейн-екосистем</w:t>
      </w:r>
      <w:r w:rsidR="004657B9" w:rsidRPr="007E6213">
        <w:rPr>
          <w:rFonts w:ascii="Times New Roman" w:hAnsi="Times New Roman"/>
          <w:sz w:val="28"/>
          <w:szCs w:val="28"/>
          <w:lang w:val="uk-UA"/>
        </w:rPr>
        <w:t>;</w:t>
      </w:r>
    </w:p>
    <w:p w:rsidR="00D71A51" w:rsidRPr="007E6213" w:rsidRDefault="00D71A51" w:rsidP="00D71A51">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поняття крипто валют та принципів їх функціонування;</w:t>
      </w:r>
    </w:p>
    <w:p w:rsidR="00D71A51" w:rsidRPr="007E6213" w:rsidRDefault="00D71A51" w:rsidP="00D71A51">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сучасних методів криптографії;</w:t>
      </w:r>
    </w:p>
    <w:p w:rsidR="00D71A51" w:rsidRPr="007E6213" w:rsidRDefault="00D71A51" w:rsidP="003201A6">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технології блокчейн. Алгоритмів доказу роботи. Переваг та нових можливостей застосування технології блокчейн;</w:t>
      </w:r>
    </w:p>
    <w:p w:rsidR="00222B20" w:rsidRPr="007E6213" w:rsidRDefault="00222B20" w:rsidP="004657B9">
      <w:pPr>
        <w:widowControl w:val="0"/>
        <w:tabs>
          <w:tab w:val="left" w:pos="993"/>
        </w:tabs>
        <w:spacing w:after="0" w:line="240" w:lineRule="auto"/>
        <w:ind w:right="13" w:firstLine="709"/>
        <w:jc w:val="both"/>
        <w:rPr>
          <w:rFonts w:ascii="Times New Roman" w:hAnsi="Times New Roman"/>
          <w:b/>
          <w:bCs/>
          <w:spacing w:val="1"/>
          <w:sz w:val="28"/>
          <w:szCs w:val="28"/>
          <w:lang w:val="uk-UA"/>
        </w:rPr>
      </w:pPr>
      <w:r w:rsidRPr="007E6213">
        <w:rPr>
          <w:rFonts w:ascii="Times New Roman" w:hAnsi="Times New Roman"/>
          <w:b/>
          <w:bCs/>
          <w:spacing w:val="1"/>
          <w:sz w:val="28"/>
          <w:szCs w:val="28"/>
          <w:lang w:val="uk-UA"/>
        </w:rPr>
        <w:lastRenderedPageBreak/>
        <w:t>вміти:</w:t>
      </w:r>
    </w:p>
    <w:p w:rsidR="003201A6" w:rsidRPr="007E6213" w:rsidRDefault="003201A6" w:rsidP="003201A6">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проаналізувати відомі способи проектування блокчейну у відповідності з поставленим завданням і вибрати конкретний метод, виходячи із мети, завдань, реальних допущень та обмежень розробки блокчейну;</w:t>
      </w:r>
    </w:p>
    <w:p w:rsidR="003201A6" w:rsidRPr="007E6213" w:rsidRDefault="003201A6" w:rsidP="003201A6">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вибрати конкретні методи побудови блокчейну та побудувати прототип блокчейну;</w:t>
      </w:r>
    </w:p>
    <w:p w:rsidR="003201A6" w:rsidRPr="007E6213" w:rsidRDefault="003201A6" w:rsidP="003201A6">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раціонально використовувати сучасні технології, пакети прикладних програм та інтегровані середовища програмування блокчейну;</w:t>
      </w:r>
    </w:p>
    <w:p w:rsidR="00D71A51" w:rsidRPr="007E6213" w:rsidRDefault="00D71A51" w:rsidP="00D71A51">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опанувати застосування криптографічних методів у блокчейн технології;</w:t>
      </w:r>
    </w:p>
    <w:p w:rsidR="00D71A51" w:rsidRPr="007E6213" w:rsidRDefault="00D71A51" w:rsidP="00D71A51">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навчитися аналізувати ризики створення та використання криптовалют;</w:t>
      </w:r>
    </w:p>
    <w:p w:rsidR="00D71A51" w:rsidRPr="007E6213" w:rsidRDefault="00D71A51" w:rsidP="00D71A51">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навчитися орієнтуватися у сучасній грошово-кредитній системі та системі валютних відносин;</w:t>
      </w:r>
    </w:p>
    <w:p w:rsidR="00D71A51" w:rsidRPr="007E6213" w:rsidRDefault="00D71A51" w:rsidP="00D71A51">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оволодіти навичками роботи з документами в процесі здійснення міжнародних розрахунків і валютних операцій у іноземній валюті;</w:t>
      </w:r>
    </w:p>
    <w:p w:rsidR="00D71A51" w:rsidRPr="007E6213" w:rsidRDefault="00D71A51" w:rsidP="00D71A51">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уміти здійснювати розрахунки і операції у крипто валютах. Набути реалізаційних здатностей оформлення і проведення міжнародних розрахунків клієнтів з різними запитами щодо іноземних валют та криптовалют;</w:t>
      </w:r>
    </w:p>
    <w:p w:rsidR="00D71A51" w:rsidRPr="007E6213" w:rsidRDefault="00D71A51" w:rsidP="00D71A51">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навчитися формувати та аналізувати смартконтракти;</w:t>
      </w:r>
    </w:p>
    <w:p w:rsidR="00222B20" w:rsidRPr="007E6213" w:rsidRDefault="00D71A51" w:rsidP="003201A6">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7E6213">
        <w:rPr>
          <w:rFonts w:ascii="Times New Roman" w:hAnsi="Times New Roman"/>
          <w:sz w:val="28"/>
          <w:szCs w:val="28"/>
          <w:lang w:val="uk-UA"/>
        </w:rPr>
        <w:t xml:space="preserve">факультативно </w:t>
      </w:r>
      <w:r w:rsidR="003201A6" w:rsidRPr="007E6213">
        <w:rPr>
          <w:rFonts w:ascii="Times New Roman" w:hAnsi="Times New Roman"/>
          <w:sz w:val="28"/>
          <w:szCs w:val="28"/>
          <w:lang w:val="uk-UA"/>
        </w:rPr>
        <w:t>оволодіння сучасними програмними засобами програмування блокчейну в середовищах Python, Java, та C, GOLang, CoDeSys.</w:t>
      </w:r>
    </w:p>
    <w:p w:rsidR="00F17CAA" w:rsidRPr="007E6213" w:rsidRDefault="008E0D1B" w:rsidP="00F17CAA">
      <w:pPr>
        <w:pStyle w:val="af1"/>
        <w:ind w:firstLine="709"/>
        <w:jc w:val="both"/>
        <w:rPr>
          <w:rFonts w:ascii="Times New Roman" w:hAnsi="Times New Roman" w:cs="Times New Roman"/>
          <w:sz w:val="28"/>
          <w:szCs w:val="28"/>
          <w:lang w:val="uk-UA"/>
        </w:rPr>
      </w:pPr>
      <w:r w:rsidRPr="007E6213">
        <w:rPr>
          <w:rFonts w:ascii="Times New Roman" w:hAnsi="Times New Roman" w:cs="Times New Roman"/>
          <w:sz w:val="28"/>
          <w:szCs w:val="28"/>
          <w:lang w:val="uk-UA"/>
        </w:rPr>
        <w:t xml:space="preserve">На вивчення навчальної дисципліни відводиться </w:t>
      </w:r>
      <w:r w:rsidR="006273A5" w:rsidRPr="007E6213">
        <w:rPr>
          <w:rFonts w:ascii="Times New Roman" w:hAnsi="Times New Roman" w:cs="Times New Roman"/>
          <w:sz w:val="28"/>
          <w:szCs w:val="28"/>
          <w:lang w:val="uk-UA"/>
        </w:rPr>
        <w:t>9</w:t>
      </w:r>
      <w:r w:rsidRPr="007E6213">
        <w:rPr>
          <w:rFonts w:ascii="Times New Roman" w:hAnsi="Times New Roman" w:cs="Times New Roman"/>
          <w:sz w:val="28"/>
          <w:szCs w:val="28"/>
          <w:lang w:val="uk-UA"/>
        </w:rPr>
        <w:t xml:space="preserve">0 годин </w:t>
      </w:r>
      <w:r w:rsidR="006273A5" w:rsidRPr="007E6213">
        <w:rPr>
          <w:rFonts w:ascii="Times New Roman" w:hAnsi="Times New Roman" w:cs="Times New Roman"/>
          <w:sz w:val="28"/>
          <w:szCs w:val="28"/>
          <w:lang w:val="uk-UA"/>
        </w:rPr>
        <w:t>3</w:t>
      </w:r>
      <w:r w:rsidRPr="007E6213">
        <w:rPr>
          <w:rFonts w:ascii="Times New Roman" w:hAnsi="Times New Roman" w:cs="Times New Roman"/>
          <w:sz w:val="28"/>
          <w:szCs w:val="28"/>
          <w:lang w:val="uk-UA"/>
        </w:rPr>
        <w:t xml:space="preserve"> кредит</w:t>
      </w:r>
      <w:r w:rsidR="006273A5" w:rsidRPr="007E6213">
        <w:rPr>
          <w:rFonts w:ascii="Times New Roman" w:hAnsi="Times New Roman" w:cs="Times New Roman"/>
          <w:sz w:val="28"/>
          <w:szCs w:val="28"/>
          <w:lang w:val="uk-UA"/>
        </w:rPr>
        <w:t>и</w:t>
      </w:r>
      <w:r w:rsidRPr="007E6213">
        <w:rPr>
          <w:rFonts w:ascii="Times New Roman" w:hAnsi="Times New Roman" w:cs="Times New Roman"/>
          <w:sz w:val="28"/>
          <w:szCs w:val="28"/>
          <w:lang w:val="uk-UA"/>
        </w:rPr>
        <w:t xml:space="preserve"> ЄКТС.</w:t>
      </w:r>
    </w:p>
    <w:p w:rsidR="00F17CAA" w:rsidRPr="007E6213" w:rsidRDefault="00F17CAA" w:rsidP="00F17CAA">
      <w:pPr>
        <w:pStyle w:val="af1"/>
        <w:ind w:firstLine="709"/>
        <w:jc w:val="both"/>
        <w:rPr>
          <w:rFonts w:ascii="Times New Roman" w:hAnsi="Times New Roman"/>
          <w:bCs/>
          <w:spacing w:val="-3"/>
          <w:sz w:val="28"/>
          <w:szCs w:val="28"/>
          <w:lang w:val="uk-UA"/>
        </w:rPr>
      </w:pPr>
      <w:r w:rsidRPr="007E6213">
        <w:rPr>
          <w:rFonts w:ascii="Times New Roman" w:hAnsi="Times New Roman"/>
          <w:bCs/>
          <w:spacing w:val="-3"/>
          <w:sz w:val="28"/>
          <w:szCs w:val="28"/>
          <w:lang w:val="uk-UA"/>
        </w:rPr>
        <w:t>Навички та знання, набуті при вивченні дисципліни, можуть використовуватись при виконанні курсових, дипломних робіт та проходженні практики.</w:t>
      </w:r>
    </w:p>
    <w:p w:rsidR="00F17CAA" w:rsidRPr="007E6213" w:rsidRDefault="00F17CAA" w:rsidP="00771C03">
      <w:pPr>
        <w:pStyle w:val="af1"/>
        <w:ind w:firstLine="709"/>
        <w:jc w:val="both"/>
        <w:rPr>
          <w:rFonts w:ascii="Times New Roman" w:hAnsi="Times New Roman"/>
          <w:bCs/>
          <w:spacing w:val="-3"/>
          <w:sz w:val="28"/>
          <w:szCs w:val="28"/>
          <w:lang w:val="uk-UA"/>
        </w:rPr>
      </w:pPr>
      <w:r w:rsidRPr="007E6213">
        <w:rPr>
          <w:rFonts w:ascii="Times New Roman" w:hAnsi="Times New Roman"/>
          <w:bCs/>
          <w:spacing w:val="-3"/>
          <w:sz w:val="28"/>
          <w:szCs w:val="28"/>
          <w:lang w:val="uk-UA"/>
        </w:rPr>
        <w:t>Дисципліна «</w:t>
      </w:r>
      <w:r w:rsidR="00771C03" w:rsidRPr="007E6213">
        <w:rPr>
          <w:rFonts w:ascii="Times New Roman" w:hAnsi="Times New Roman" w:cs="Times New Roman"/>
          <w:sz w:val="28"/>
          <w:szCs w:val="28"/>
          <w:lang w:val="uk-UA"/>
        </w:rPr>
        <w:t>Блокчейн, управління інноваціями та дизруптивні технології</w:t>
      </w:r>
      <w:r w:rsidRPr="007E6213">
        <w:rPr>
          <w:rFonts w:ascii="Times New Roman" w:hAnsi="Times New Roman"/>
          <w:bCs/>
          <w:spacing w:val="-3"/>
          <w:sz w:val="28"/>
          <w:szCs w:val="28"/>
          <w:lang w:val="uk-UA"/>
        </w:rPr>
        <w:t xml:space="preserve">» спрямована дати </w:t>
      </w:r>
      <w:r w:rsidR="00771C03" w:rsidRPr="007E6213">
        <w:rPr>
          <w:rFonts w:ascii="Times New Roman" w:hAnsi="Times New Roman"/>
          <w:bCs/>
          <w:spacing w:val="-3"/>
          <w:sz w:val="28"/>
          <w:szCs w:val="28"/>
          <w:lang w:val="uk-UA"/>
        </w:rPr>
        <w:t>здобувачам вищої освіти</w:t>
      </w:r>
      <w:r w:rsidRPr="007E6213">
        <w:rPr>
          <w:rFonts w:ascii="Times New Roman" w:hAnsi="Times New Roman"/>
          <w:bCs/>
          <w:spacing w:val="-3"/>
          <w:sz w:val="28"/>
          <w:szCs w:val="28"/>
          <w:lang w:val="uk-UA"/>
        </w:rPr>
        <w:t xml:space="preserve"> уявлення про </w:t>
      </w:r>
      <w:r w:rsidR="00771C03" w:rsidRPr="007E6213">
        <w:rPr>
          <w:rFonts w:ascii="Times New Roman" w:hAnsi="Times New Roman"/>
          <w:bCs/>
          <w:spacing w:val="-3"/>
          <w:sz w:val="28"/>
          <w:szCs w:val="28"/>
          <w:lang w:val="uk-UA"/>
        </w:rPr>
        <w:t>валютні відносини та операції з різними криптовалютами, суперечливими з точки зору їх регулювання і новими з точки зору використовуваних технологій, зокрема і технологій блокчейн. Орієнтація та вільне користування як валютами, так і криптовалютами стає необхідністю та має надати конкурентні переваги магістрам різних спеціальностей на ринку працевлаштування.</w:t>
      </w:r>
    </w:p>
    <w:p w:rsidR="00771C03" w:rsidRPr="007E6213" w:rsidRDefault="00771C03" w:rsidP="00771C03">
      <w:pPr>
        <w:pStyle w:val="af1"/>
        <w:ind w:firstLine="709"/>
        <w:jc w:val="both"/>
        <w:rPr>
          <w:rFonts w:ascii="Times New Roman" w:hAnsi="Times New Roman"/>
          <w:bCs/>
          <w:spacing w:val="-3"/>
          <w:sz w:val="28"/>
          <w:szCs w:val="28"/>
          <w:lang w:val="uk-UA"/>
        </w:rPr>
      </w:pPr>
    </w:p>
    <w:p w:rsidR="000118B8" w:rsidRDefault="000118B8">
      <w:pPr>
        <w:spacing w:after="0" w:line="240" w:lineRule="auto"/>
        <w:rPr>
          <w:rFonts w:ascii="Times New Roman" w:hAnsi="Times New Roman"/>
          <w:b/>
          <w:bCs/>
          <w:sz w:val="28"/>
          <w:lang w:val="uk-UA"/>
        </w:rPr>
      </w:pPr>
      <w:r>
        <w:rPr>
          <w:rFonts w:ascii="Times New Roman" w:hAnsi="Times New Roman"/>
          <w:b/>
          <w:bCs/>
          <w:sz w:val="28"/>
          <w:lang w:val="uk-UA"/>
        </w:rPr>
        <w:br w:type="page"/>
      </w:r>
    </w:p>
    <w:p w:rsidR="003933D7" w:rsidRPr="007E6213" w:rsidRDefault="00820110" w:rsidP="00461755">
      <w:pPr>
        <w:widowControl w:val="0"/>
        <w:spacing w:after="0" w:line="240" w:lineRule="auto"/>
        <w:ind w:firstLine="709"/>
        <w:rPr>
          <w:rFonts w:ascii="Times New Roman" w:hAnsi="Times New Roman"/>
          <w:b/>
          <w:bCs/>
          <w:sz w:val="28"/>
          <w:lang w:val="uk-UA"/>
        </w:rPr>
      </w:pPr>
      <w:r w:rsidRPr="007E6213">
        <w:rPr>
          <w:rFonts w:ascii="Times New Roman" w:hAnsi="Times New Roman"/>
          <w:b/>
          <w:bCs/>
          <w:sz w:val="28"/>
          <w:lang w:val="uk-UA"/>
        </w:rPr>
        <w:lastRenderedPageBreak/>
        <w:t>2. Інформаційний обсяг</w:t>
      </w:r>
      <w:r w:rsidRPr="007E6213">
        <w:rPr>
          <w:rFonts w:ascii="Times New Roman" w:hAnsi="Times New Roman"/>
          <w:sz w:val="28"/>
          <w:lang w:val="uk-UA"/>
        </w:rPr>
        <w:t xml:space="preserve"> </w:t>
      </w:r>
      <w:r w:rsidRPr="007E6213">
        <w:rPr>
          <w:rFonts w:ascii="Times New Roman" w:hAnsi="Times New Roman"/>
          <w:b/>
          <w:sz w:val="28"/>
          <w:lang w:val="uk-UA"/>
        </w:rPr>
        <w:t>навчальної</w:t>
      </w:r>
      <w:r w:rsidRPr="007E6213">
        <w:rPr>
          <w:rFonts w:ascii="Times New Roman" w:hAnsi="Times New Roman"/>
          <w:b/>
          <w:bCs/>
          <w:sz w:val="28"/>
          <w:lang w:val="uk-UA"/>
        </w:rPr>
        <w:t xml:space="preserve"> дисципліни</w:t>
      </w:r>
    </w:p>
    <w:p w:rsidR="00820110" w:rsidRPr="007E6213" w:rsidRDefault="00820110" w:rsidP="00461755">
      <w:pPr>
        <w:widowControl w:val="0"/>
        <w:spacing w:after="0" w:line="240" w:lineRule="auto"/>
        <w:ind w:firstLine="709"/>
        <w:rPr>
          <w:rFonts w:ascii="Times New Roman" w:hAnsi="Times New Roman"/>
          <w:sz w:val="28"/>
          <w:szCs w:val="28"/>
          <w:lang w:val="uk-UA"/>
        </w:rPr>
      </w:pPr>
    </w:p>
    <w:p w:rsidR="00771C03" w:rsidRPr="007E6213" w:rsidRDefault="00771C03" w:rsidP="007E6213">
      <w:pPr>
        <w:widowControl w:val="0"/>
        <w:spacing w:after="0" w:line="240" w:lineRule="auto"/>
        <w:ind w:firstLine="709"/>
        <w:jc w:val="both"/>
        <w:rPr>
          <w:rFonts w:ascii="Times New Roman" w:hAnsi="Times New Roman"/>
          <w:b/>
          <w:sz w:val="28"/>
          <w:szCs w:val="28"/>
          <w:lang w:val="uk-UA"/>
        </w:rPr>
      </w:pPr>
      <w:r w:rsidRPr="007E6213">
        <w:rPr>
          <w:rFonts w:ascii="Times New Roman" w:hAnsi="Times New Roman"/>
          <w:b/>
          <w:sz w:val="28"/>
          <w:szCs w:val="28"/>
          <w:lang w:val="uk-UA"/>
        </w:rPr>
        <w:t>Змістовий модуль 1. Основи технології блокчейн</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b/>
          <w:sz w:val="28"/>
          <w:szCs w:val="28"/>
          <w:lang w:val="uk-UA"/>
        </w:rPr>
        <w:t>Тема 1. Поняття криптовалюти</w:t>
      </w:r>
      <w:r w:rsidRPr="007E6213">
        <w:rPr>
          <w:rFonts w:ascii="Times New Roman" w:hAnsi="Times New Roman"/>
          <w:sz w:val="28"/>
          <w:szCs w:val="28"/>
          <w:lang w:val="uk-UA"/>
        </w:rPr>
        <w:t xml:space="preserve">. </w:t>
      </w:r>
    </w:p>
    <w:p w:rsid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Сутність, функції та історія грошей.</w:t>
      </w:r>
      <w:r>
        <w:rPr>
          <w:rFonts w:ascii="Times New Roman" w:hAnsi="Times New Roman"/>
          <w:sz w:val="28"/>
          <w:szCs w:val="28"/>
          <w:lang w:val="uk-UA"/>
        </w:rPr>
        <w:t xml:space="preserve"> </w:t>
      </w:r>
      <w:r w:rsidRPr="007E6213">
        <w:rPr>
          <w:rFonts w:ascii="Times New Roman" w:hAnsi="Times New Roman"/>
          <w:sz w:val="28"/>
          <w:szCs w:val="28"/>
          <w:lang w:val="uk-UA"/>
        </w:rPr>
        <w:t xml:space="preserve"> Міжнародні валютні системи як еволюція грошей та їхнього обігу.</w:t>
      </w:r>
      <w:r>
        <w:rPr>
          <w:rFonts w:ascii="Times New Roman" w:hAnsi="Times New Roman"/>
          <w:sz w:val="28"/>
          <w:szCs w:val="28"/>
          <w:lang w:val="uk-UA"/>
        </w:rPr>
        <w:t xml:space="preserve"> </w:t>
      </w:r>
      <w:r w:rsidRPr="007E6213">
        <w:rPr>
          <w:rFonts w:ascii="Times New Roman" w:hAnsi="Times New Roman"/>
          <w:sz w:val="28"/>
          <w:szCs w:val="28"/>
          <w:lang w:val="uk-UA"/>
        </w:rPr>
        <w:t>Сучасні платіжні системи та платіжні засоби.</w:t>
      </w:r>
      <w:r>
        <w:rPr>
          <w:rFonts w:ascii="Times New Roman" w:hAnsi="Times New Roman"/>
          <w:sz w:val="28"/>
          <w:szCs w:val="28"/>
          <w:lang w:val="uk-UA"/>
        </w:rPr>
        <w:t xml:space="preserve"> </w:t>
      </w:r>
      <w:r w:rsidRPr="007E6213">
        <w:rPr>
          <w:rFonts w:ascii="Times New Roman" w:hAnsi="Times New Roman"/>
          <w:sz w:val="28"/>
          <w:szCs w:val="28"/>
          <w:lang w:val="uk-UA"/>
        </w:rPr>
        <w:t>Криптоекономіка як образ майбутньої децентралізованої економік</w:t>
      </w:r>
      <w:r>
        <w:rPr>
          <w:rFonts w:ascii="Times New Roman" w:hAnsi="Times New Roman"/>
          <w:sz w:val="28"/>
          <w:szCs w:val="28"/>
          <w:lang w:val="uk-UA"/>
        </w:rPr>
        <w:t>и.</w:t>
      </w:r>
    </w:p>
    <w:p w:rsid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Сутність і співвідношення понять "міжнародні розрахунки" та "валютні операції".</w:t>
      </w:r>
      <w:r>
        <w:rPr>
          <w:rFonts w:ascii="Times New Roman" w:hAnsi="Times New Roman"/>
          <w:sz w:val="28"/>
          <w:szCs w:val="28"/>
          <w:lang w:val="uk-UA"/>
        </w:rPr>
        <w:t xml:space="preserve"> </w:t>
      </w:r>
      <w:r w:rsidRPr="007E6213">
        <w:rPr>
          <w:rFonts w:ascii="Times New Roman" w:hAnsi="Times New Roman"/>
          <w:sz w:val="28"/>
          <w:szCs w:val="28"/>
          <w:lang w:val="uk-UA"/>
        </w:rPr>
        <w:t>Основи організації валютних відносин в Україні.</w:t>
      </w:r>
      <w:r>
        <w:rPr>
          <w:rFonts w:ascii="Times New Roman" w:hAnsi="Times New Roman"/>
          <w:sz w:val="28"/>
          <w:szCs w:val="28"/>
          <w:lang w:val="uk-UA"/>
        </w:rPr>
        <w:t xml:space="preserve"> </w:t>
      </w:r>
      <w:r w:rsidRPr="007E6213">
        <w:rPr>
          <w:rFonts w:ascii="Times New Roman" w:hAnsi="Times New Roman"/>
          <w:sz w:val="28"/>
          <w:szCs w:val="28"/>
          <w:lang w:val="uk-UA"/>
        </w:rPr>
        <w:t>Сутність та види валютних операцій.</w:t>
      </w:r>
    </w:p>
    <w:p w:rsid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Валютно-фінансові умови міжнародних розрахунків.</w:t>
      </w:r>
      <w:r>
        <w:rPr>
          <w:rFonts w:ascii="Times New Roman" w:hAnsi="Times New Roman"/>
          <w:sz w:val="28"/>
          <w:szCs w:val="28"/>
          <w:lang w:val="uk-UA"/>
        </w:rPr>
        <w:t xml:space="preserve"> </w:t>
      </w:r>
      <w:r w:rsidRPr="007E6213">
        <w:rPr>
          <w:rFonts w:ascii="Times New Roman" w:hAnsi="Times New Roman"/>
          <w:sz w:val="28"/>
          <w:szCs w:val="28"/>
          <w:lang w:val="uk-UA"/>
        </w:rPr>
        <w:t>Поняття зовнішньоекономічного контракту.</w:t>
      </w:r>
      <w:r>
        <w:rPr>
          <w:rFonts w:ascii="Times New Roman" w:hAnsi="Times New Roman"/>
          <w:sz w:val="28"/>
          <w:szCs w:val="28"/>
          <w:lang w:val="uk-UA"/>
        </w:rPr>
        <w:t xml:space="preserve"> </w:t>
      </w:r>
      <w:r w:rsidRPr="007E6213">
        <w:rPr>
          <w:rFonts w:ascii="Times New Roman" w:hAnsi="Times New Roman"/>
          <w:sz w:val="28"/>
          <w:szCs w:val="28"/>
          <w:lang w:val="uk-UA"/>
        </w:rPr>
        <w:t>Ризики міжнародних розрахунків класичними способами</w:t>
      </w:r>
      <w:r>
        <w:rPr>
          <w:rFonts w:ascii="Times New Roman" w:hAnsi="Times New Roman"/>
          <w:sz w:val="28"/>
          <w:szCs w:val="28"/>
          <w:lang w:val="uk-UA"/>
        </w:rPr>
        <w:t>.</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Історія криптовалюти біткоін. Використання криптовалюти. Отримання перших біткоінів. Альтернативні криптовалюти.</w:t>
      </w:r>
      <w:r w:rsidR="007E6213">
        <w:rPr>
          <w:rFonts w:ascii="Times New Roman" w:hAnsi="Times New Roman"/>
          <w:sz w:val="28"/>
          <w:szCs w:val="28"/>
          <w:lang w:val="uk-UA"/>
        </w:rPr>
        <w:t xml:space="preserve"> </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b/>
          <w:sz w:val="28"/>
          <w:szCs w:val="28"/>
          <w:lang w:val="uk-UA"/>
        </w:rPr>
        <w:t>Тема 2. Принципи роботи криптовалюти біткоін</w:t>
      </w:r>
      <w:r w:rsidRPr="007E6213">
        <w:rPr>
          <w:rFonts w:ascii="Times New Roman" w:hAnsi="Times New Roman"/>
          <w:sz w:val="28"/>
          <w:szCs w:val="28"/>
          <w:lang w:val="uk-UA"/>
        </w:rPr>
        <w:t>.</w:t>
      </w:r>
    </w:p>
    <w:p w:rsid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Біткоін: що це, як працює і як його використовувати.</w:t>
      </w:r>
      <w:r>
        <w:rPr>
          <w:rFonts w:ascii="Times New Roman" w:hAnsi="Times New Roman"/>
          <w:sz w:val="28"/>
          <w:szCs w:val="28"/>
          <w:lang w:val="uk-UA"/>
        </w:rPr>
        <w:t xml:space="preserve"> </w:t>
      </w:r>
      <w:r w:rsidRPr="007E6213">
        <w:rPr>
          <w:rFonts w:ascii="Times New Roman" w:hAnsi="Times New Roman"/>
          <w:sz w:val="28"/>
          <w:szCs w:val="28"/>
          <w:lang w:val="uk-UA"/>
        </w:rPr>
        <w:t>Особливості роботи та підтвердження транзакцій у біткоіні.</w:t>
      </w:r>
      <w:r>
        <w:rPr>
          <w:rFonts w:ascii="Times New Roman" w:hAnsi="Times New Roman"/>
          <w:sz w:val="28"/>
          <w:szCs w:val="28"/>
          <w:lang w:val="uk-UA"/>
        </w:rPr>
        <w:t xml:space="preserve"> </w:t>
      </w:r>
      <w:r w:rsidRPr="007E6213">
        <w:rPr>
          <w:rFonts w:ascii="Times New Roman" w:hAnsi="Times New Roman"/>
          <w:sz w:val="28"/>
          <w:szCs w:val="28"/>
          <w:lang w:val="uk-UA"/>
        </w:rPr>
        <w:t>Альтернативні криптовалюти та операції з ними</w:t>
      </w:r>
      <w:r>
        <w:rPr>
          <w:rFonts w:ascii="Times New Roman" w:hAnsi="Times New Roman"/>
          <w:sz w:val="28"/>
          <w:szCs w:val="28"/>
          <w:lang w:val="uk-UA"/>
        </w:rPr>
        <w:t>.</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Відправлення та отримання біткоінів. Операції, блоки, гірництво та блокчейн. Звичайні форми транзакцій. Конструкція транзакції. Додавання транзакції до заголовку. Витрата транзакції.</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b/>
          <w:sz w:val="28"/>
          <w:szCs w:val="28"/>
          <w:lang w:val="uk-UA"/>
        </w:rPr>
        <w:t>Тема 3. Основи криптографії</w:t>
      </w:r>
      <w:r w:rsidRPr="007E6213">
        <w:rPr>
          <w:rFonts w:ascii="Times New Roman" w:hAnsi="Times New Roman"/>
          <w:sz w:val="28"/>
          <w:szCs w:val="28"/>
          <w:lang w:val="uk-UA"/>
        </w:rPr>
        <w:t xml:space="preserve">. </w:t>
      </w:r>
    </w:p>
    <w:p w:rsidR="00771C0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Поняття хеш – функції. Введення в криптографію відкритого ключа. Приватні та публічні ключі. Криптографія на основі еліптичної кривої. Генерування відкритого ключа. Біткоін адреси.</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Основи традиційної криптографії та криптографії з відкритим ключем. Формування хеш -функцій.</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Введення в криптознавство (Proof-of-Work, Proof-of-Stake), відмінність між моделями PoW, PoS та неекономічними рішеннями, як PBFT, підхід Ріппа, та інші. Візантійська угода. Розширення BFT (Ripple, Stellar)</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Спеціальні типи транзакцій</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Hard &amp; Soft fork</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Обмеження блокчейна</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Публічний та особистий (приватний) блокчейни</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Відмінності алгоритмів консенсусу</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Класифікація кіберзагроз. Основні види загроз на системи криптовалют</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Принципи аналізу безпеки систем, способи виявлення та усунення уразливостей на криптосистеми</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p>
    <w:p w:rsidR="00771C03" w:rsidRPr="007E6213" w:rsidRDefault="00771C03" w:rsidP="007E6213">
      <w:pPr>
        <w:widowControl w:val="0"/>
        <w:spacing w:after="0" w:line="240" w:lineRule="auto"/>
        <w:ind w:firstLine="709"/>
        <w:jc w:val="both"/>
        <w:rPr>
          <w:rFonts w:ascii="Times New Roman" w:hAnsi="Times New Roman"/>
          <w:b/>
          <w:sz w:val="28"/>
          <w:szCs w:val="28"/>
          <w:lang w:val="uk-UA"/>
        </w:rPr>
      </w:pPr>
      <w:r w:rsidRPr="007E6213">
        <w:rPr>
          <w:rFonts w:ascii="Times New Roman" w:hAnsi="Times New Roman"/>
          <w:b/>
          <w:sz w:val="28"/>
          <w:szCs w:val="28"/>
          <w:lang w:val="uk-UA"/>
        </w:rPr>
        <w:t xml:space="preserve">Тема 4. Принципи технології Blockchain. </w:t>
      </w:r>
    </w:p>
    <w:p w:rsidR="00771C0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xml:space="preserve">Структура блоку. Заголовок блоку. Блок генезису. З’єднання блоків у </w:t>
      </w:r>
      <w:r w:rsidRPr="007E6213">
        <w:rPr>
          <w:rFonts w:ascii="Times New Roman" w:hAnsi="Times New Roman"/>
          <w:sz w:val="28"/>
          <w:szCs w:val="28"/>
          <w:lang w:val="uk-UA"/>
        </w:rPr>
        <w:lastRenderedPageBreak/>
        <w:t>Blockchain. Дерево Меркле (Merkle). дерева Merkle та спрощена перевірка платежу (SPV).</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Децентралізація в мережі біткоіни. Механізми досягнення розподіленого консенсусу. Стимулювання вузлів мережі: плата за створення блоку і транзакційна комісія. Поняття майнінгу.</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b/>
          <w:sz w:val="28"/>
          <w:szCs w:val="28"/>
          <w:lang w:val="uk-UA"/>
        </w:rPr>
        <w:t>Тема 5. Алгоритми доказу виконаної роботи</w:t>
      </w:r>
      <w:r w:rsidRPr="007E6213">
        <w:rPr>
          <w:rFonts w:ascii="Times New Roman" w:hAnsi="Times New Roman"/>
          <w:sz w:val="28"/>
          <w:szCs w:val="28"/>
          <w:lang w:val="uk-UA"/>
        </w:rPr>
        <w:t xml:space="preserve">. </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PoW (Proof-of-work). PoS (Proof of Stake), DPoS (delegated Proof of Stake), = Proof of Activity (PoW + PoS), Proof of Burn, Proof of Capacity, Proof-of-Storage, PoSe (proof-of-service).</w:t>
      </w:r>
      <w:r w:rsidRPr="007E6213">
        <w:rPr>
          <w:rFonts w:ascii="Times New Roman" w:hAnsi="Times New Roman"/>
          <w:sz w:val="28"/>
          <w:szCs w:val="28"/>
          <w:lang w:val="uk-UA"/>
        </w:rPr>
        <w:cr/>
      </w:r>
    </w:p>
    <w:p w:rsidR="00771C03" w:rsidRPr="007E6213" w:rsidRDefault="00771C03" w:rsidP="007E6213">
      <w:pPr>
        <w:widowControl w:val="0"/>
        <w:spacing w:after="0" w:line="240" w:lineRule="auto"/>
        <w:ind w:firstLine="709"/>
        <w:jc w:val="both"/>
        <w:rPr>
          <w:rFonts w:ascii="Times New Roman" w:hAnsi="Times New Roman"/>
          <w:b/>
          <w:sz w:val="28"/>
          <w:szCs w:val="28"/>
          <w:lang w:val="uk-UA"/>
        </w:rPr>
      </w:pPr>
      <w:r w:rsidRPr="007E6213">
        <w:rPr>
          <w:rFonts w:ascii="Times New Roman" w:hAnsi="Times New Roman"/>
          <w:b/>
          <w:sz w:val="28"/>
          <w:szCs w:val="28"/>
          <w:lang w:val="uk-UA"/>
        </w:rPr>
        <w:t>Змістовий модуль 2. Проектування додатків на основі технології блокчейн</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b/>
          <w:sz w:val="28"/>
          <w:szCs w:val="28"/>
          <w:lang w:val="uk-UA"/>
        </w:rPr>
        <w:t>Тема 6. Мережа Bitcoin</w:t>
      </w:r>
      <w:r w:rsidRPr="007E6213">
        <w:rPr>
          <w:rFonts w:ascii="Times New Roman" w:hAnsi="Times New Roman"/>
          <w:sz w:val="28"/>
          <w:szCs w:val="28"/>
          <w:lang w:val="uk-UA"/>
        </w:rPr>
        <w:t xml:space="preserve">. </w:t>
      </w:r>
    </w:p>
    <w:p w:rsidR="00771C0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Архітектура однорангової мережі. Типи вузлів і їх задачі. Розширена мережа Bitcoin. Повні вузли. Бази даних транзакцій</w:t>
      </w:r>
      <w:r w:rsidR="007E6213">
        <w:rPr>
          <w:rFonts w:ascii="Times New Roman" w:hAnsi="Times New Roman"/>
          <w:sz w:val="28"/>
          <w:szCs w:val="28"/>
          <w:lang w:val="uk-UA"/>
        </w:rPr>
        <w:t>.</w:t>
      </w:r>
    </w:p>
    <w:p w:rsid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Біткоін як Платформа</w:t>
      </w:r>
      <w:r>
        <w:rPr>
          <w:rFonts w:ascii="Times New Roman" w:hAnsi="Times New Roman"/>
          <w:sz w:val="28"/>
          <w:szCs w:val="28"/>
          <w:lang w:val="uk-UA"/>
        </w:rPr>
        <w:t xml:space="preserve">. </w:t>
      </w:r>
      <w:r w:rsidRPr="007E6213">
        <w:rPr>
          <w:rFonts w:ascii="Times New Roman" w:hAnsi="Times New Roman"/>
          <w:sz w:val="28"/>
          <w:szCs w:val="28"/>
          <w:lang w:val="uk-UA"/>
        </w:rPr>
        <w:t>Безпечне проставлення штампа часу: особливості застосування та реалізації.</w:t>
      </w:r>
    </w:p>
    <w:p w:rsid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Практичне застосування властивостей біткоіни: організація і проведення лотерей,</w:t>
      </w:r>
      <w:r>
        <w:rPr>
          <w:rFonts w:ascii="Times New Roman" w:hAnsi="Times New Roman"/>
          <w:sz w:val="28"/>
          <w:szCs w:val="28"/>
          <w:lang w:val="uk-UA"/>
        </w:rPr>
        <w:t xml:space="preserve"> </w:t>
      </w:r>
      <w:r w:rsidRPr="007E6213">
        <w:rPr>
          <w:rFonts w:ascii="Times New Roman" w:hAnsi="Times New Roman"/>
          <w:sz w:val="28"/>
          <w:szCs w:val="28"/>
          <w:lang w:val="uk-UA"/>
        </w:rPr>
        <w:t>квитки, кольорові монети. Сутність ринку прогнозів і аналіз можливості його побудови</w:t>
      </w:r>
      <w:r>
        <w:rPr>
          <w:rFonts w:ascii="Times New Roman" w:hAnsi="Times New Roman"/>
          <w:sz w:val="28"/>
          <w:szCs w:val="28"/>
          <w:lang w:val="uk-UA"/>
        </w:rPr>
        <w:t xml:space="preserve"> </w:t>
      </w:r>
      <w:r w:rsidRPr="007E6213">
        <w:rPr>
          <w:rFonts w:ascii="Times New Roman" w:hAnsi="Times New Roman"/>
          <w:sz w:val="28"/>
          <w:szCs w:val="28"/>
          <w:lang w:val="uk-UA"/>
        </w:rPr>
        <w:t>на базі біткоіни.</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Екосистема криптовалюти</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Розумна власність. Репрезентація і атомарність. Шляхи інтеграції блокчейн:</w:t>
      </w:r>
      <w:r>
        <w:rPr>
          <w:rFonts w:ascii="Times New Roman" w:hAnsi="Times New Roman"/>
          <w:sz w:val="28"/>
          <w:szCs w:val="28"/>
          <w:lang w:val="uk-UA"/>
        </w:rPr>
        <w:t xml:space="preserve"> </w:t>
      </w:r>
      <w:r w:rsidRPr="007E6213">
        <w:rPr>
          <w:rFonts w:ascii="Times New Roman" w:hAnsi="Times New Roman"/>
          <w:sz w:val="28"/>
          <w:szCs w:val="28"/>
          <w:lang w:val="uk-UA"/>
        </w:rPr>
        <w:t>пряме використання блокчейн, вбудовування, слайдчейн, альткоіни. Реалізація краудфандінга за допомогою технології блокчейн. Плюси і мінуси децентралізованих технологій в порівнянні з традиційною системою</w:t>
      </w:r>
      <w:r>
        <w:rPr>
          <w:rFonts w:ascii="Times New Roman" w:hAnsi="Times New Roman"/>
          <w:sz w:val="28"/>
          <w:szCs w:val="28"/>
          <w:lang w:val="uk-UA"/>
        </w:rPr>
        <w:t>.</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b/>
          <w:sz w:val="28"/>
          <w:szCs w:val="28"/>
          <w:lang w:val="uk-UA"/>
        </w:rPr>
        <w:t>Тема 7. Проект Ethereum</w:t>
      </w:r>
      <w:r w:rsidRPr="007E6213">
        <w:rPr>
          <w:rFonts w:ascii="Times New Roman" w:hAnsi="Times New Roman"/>
          <w:sz w:val="28"/>
          <w:szCs w:val="28"/>
          <w:lang w:val="uk-UA"/>
        </w:rPr>
        <w:t xml:space="preserve">. </w:t>
      </w:r>
    </w:p>
    <w:p w:rsid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xml:space="preserve">Альтернативні </w:t>
      </w:r>
      <w:r>
        <w:rPr>
          <w:rFonts w:ascii="Times New Roman" w:hAnsi="Times New Roman"/>
          <w:sz w:val="28"/>
          <w:szCs w:val="28"/>
          <w:lang w:val="uk-UA"/>
        </w:rPr>
        <w:t xml:space="preserve">крипто валюти. </w:t>
      </w:r>
      <w:r w:rsidRPr="007E6213">
        <w:rPr>
          <w:rFonts w:ascii="Times New Roman" w:hAnsi="Times New Roman"/>
          <w:sz w:val="28"/>
          <w:szCs w:val="28"/>
          <w:lang w:val="uk-UA"/>
        </w:rPr>
        <w:t>Приклади альткоінов: неймкоін, лайткоін, піркоін, догікоін. Способи порівняння</w:t>
      </w:r>
      <w:r>
        <w:rPr>
          <w:rFonts w:ascii="Times New Roman" w:hAnsi="Times New Roman"/>
          <w:sz w:val="28"/>
          <w:szCs w:val="28"/>
          <w:lang w:val="uk-UA"/>
        </w:rPr>
        <w:t xml:space="preserve"> </w:t>
      </w:r>
      <w:r w:rsidRPr="007E6213">
        <w:rPr>
          <w:rFonts w:ascii="Times New Roman" w:hAnsi="Times New Roman"/>
          <w:sz w:val="28"/>
          <w:szCs w:val="28"/>
          <w:lang w:val="uk-UA"/>
        </w:rPr>
        <w:t>альткоін-бірж і особливості їх роботи. Сутність спільного Майнінг. Атомарні свопи як</w:t>
      </w:r>
      <w:r>
        <w:rPr>
          <w:rFonts w:ascii="Times New Roman" w:hAnsi="Times New Roman"/>
          <w:sz w:val="28"/>
          <w:szCs w:val="28"/>
          <w:lang w:val="uk-UA"/>
        </w:rPr>
        <w:t xml:space="preserve"> </w:t>
      </w:r>
      <w:r w:rsidRPr="007E6213">
        <w:rPr>
          <w:rFonts w:ascii="Times New Roman" w:hAnsi="Times New Roman"/>
          <w:sz w:val="28"/>
          <w:szCs w:val="28"/>
          <w:lang w:val="uk-UA"/>
        </w:rPr>
        <w:t>метод обміну різних альткоінов.</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Середовище розробки. Мови програмування для платформи</w:t>
      </w:r>
      <w:r w:rsidR="007E6213">
        <w:rPr>
          <w:rFonts w:ascii="Times New Roman" w:hAnsi="Times New Roman"/>
          <w:sz w:val="28"/>
          <w:szCs w:val="28"/>
          <w:lang w:val="uk-UA"/>
        </w:rPr>
        <w:t xml:space="preserve"> </w:t>
      </w:r>
      <w:r w:rsidRPr="007E6213">
        <w:rPr>
          <w:rFonts w:ascii="Times New Roman" w:hAnsi="Times New Roman"/>
          <w:sz w:val="28"/>
          <w:szCs w:val="28"/>
          <w:lang w:val="uk-UA"/>
        </w:rPr>
        <w:t>Ethereum (Serpent; Mutan; Solidity; LLL). Ethereum –акаунти. Повіомлення і транзакції. Функція зміни стану в Ethereum. Виконання коду. Блокчейн і майнінг. Децентралізоване зберігання файлів.</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p>
    <w:p w:rsidR="00771C03" w:rsidRPr="007E6213" w:rsidRDefault="00771C03" w:rsidP="007E6213">
      <w:pPr>
        <w:widowControl w:val="0"/>
        <w:spacing w:after="0" w:line="240" w:lineRule="auto"/>
        <w:ind w:firstLine="709"/>
        <w:jc w:val="both"/>
        <w:rPr>
          <w:rFonts w:ascii="Times New Roman" w:hAnsi="Times New Roman"/>
          <w:b/>
          <w:sz w:val="28"/>
          <w:szCs w:val="28"/>
          <w:lang w:val="uk-UA"/>
        </w:rPr>
      </w:pPr>
      <w:r w:rsidRPr="007E6213">
        <w:rPr>
          <w:rFonts w:ascii="Times New Roman" w:hAnsi="Times New Roman"/>
          <w:b/>
          <w:sz w:val="28"/>
          <w:szCs w:val="28"/>
          <w:lang w:val="uk-UA"/>
        </w:rPr>
        <w:t xml:space="preserve">Тема 8. Платформи для проектування додатків на основі технології блокчейн. </w:t>
      </w:r>
    </w:p>
    <w:p w:rsidR="00771C03" w:rsidRPr="007E6213" w:rsidRDefault="00771C0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Azure Blockchain Service Microsoft, IBM Watson IoT.</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p>
    <w:p w:rsidR="007E6213" w:rsidRPr="007E6213" w:rsidRDefault="007E6213" w:rsidP="007E6213">
      <w:pPr>
        <w:widowControl w:val="0"/>
        <w:spacing w:after="0" w:line="240" w:lineRule="auto"/>
        <w:ind w:firstLine="709"/>
        <w:jc w:val="both"/>
        <w:rPr>
          <w:rFonts w:ascii="Times New Roman" w:hAnsi="Times New Roman"/>
          <w:b/>
          <w:sz w:val="28"/>
          <w:szCs w:val="28"/>
          <w:lang w:val="uk-UA"/>
        </w:rPr>
      </w:pPr>
      <w:r w:rsidRPr="007E6213">
        <w:rPr>
          <w:rFonts w:ascii="Times New Roman" w:hAnsi="Times New Roman"/>
          <w:b/>
          <w:sz w:val="28"/>
          <w:szCs w:val="28"/>
          <w:lang w:val="uk-UA"/>
        </w:rPr>
        <w:t>Тема 9. Безпека та надійність Інтернет речей на основі технології блокчейн.</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lastRenderedPageBreak/>
        <w:t>Інтернет речей (IоT). Існуючі проблеми та загрозами при розгортанні IоT. Використання підходу на основі блокчейн.</w:t>
      </w: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p>
    <w:p w:rsidR="007E6213" w:rsidRP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b/>
          <w:sz w:val="28"/>
          <w:szCs w:val="28"/>
          <w:lang w:val="uk-UA"/>
        </w:rPr>
        <w:t>Тема 10. «Розумні» контракти</w:t>
      </w:r>
      <w:r w:rsidRPr="007E6213">
        <w:rPr>
          <w:rFonts w:ascii="Times New Roman" w:hAnsi="Times New Roman"/>
          <w:sz w:val="28"/>
          <w:szCs w:val="28"/>
          <w:lang w:val="uk-UA"/>
        </w:rPr>
        <w:t>.</w:t>
      </w:r>
    </w:p>
    <w:p w:rsidR="007E6213" w:rsidRDefault="007E6213" w:rsidP="007E6213">
      <w:pPr>
        <w:widowControl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Використання технології блокчейн: «Розумні» контракти, Інтернет речей, логістика, юриспруденція, медицина, державні реєстри.</w:t>
      </w:r>
    </w:p>
    <w:p w:rsidR="004E4845" w:rsidRPr="004E4845" w:rsidRDefault="004E4845" w:rsidP="004E4845">
      <w:pPr>
        <w:widowControl w:val="0"/>
        <w:spacing w:after="0" w:line="240" w:lineRule="auto"/>
        <w:ind w:firstLine="709"/>
        <w:jc w:val="both"/>
        <w:rPr>
          <w:rFonts w:ascii="Times New Roman" w:hAnsi="Times New Roman"/>
          <w:sz w:val="28"/>
          <w:szCs w:val="28"/>
          <w:lang w:val="uk-UA"/>
        </w:rPr>
      </w:pPr>
      <w:r w:rsidRPr="004E4845">
        <w:rPr>
          <w:rFonts w:ascii="Times New Roman" w:hAnsi="Times New Roman"/>
          <w:sz w:val="28"/>
          <w:szCs w:val="28"/>
          <w:lang w:val="uk-UA"/>
        </w:rPr>
        <w:t>Можливі області застосування блокчейна</w:t>
      </w:r>
      <w:r>
        <w:rPr>
          <w:rFonts w:ascii="Times New Roman" w:hAnsi="Times New Roman"/>
          <w:sz w:val="28"/>
          <w:szCs w:val="28"/>
          <w:lang w:val="uk-UA"/>
        </w:rPr>
        <w:t>.</w:t>
      </w:r>
    </w:p>
    <w:p w:rsidR="004E4845" w:rsidRPr="007E6213" w:rsidRDefault="004E4845" w:rsidP="004E4845">
      <w:pPr>
        <w:widowControl w:val="0"/>
        <w:spacing w:after="0" w:line="240" w:lineRule="auto"/>
        <w:ind w:firstLine="709"/>
        <w:jc w:val="both"/>
        <w:rPr>
          <w:rFonts w:ascii="Times New Roman" w:hAnsi="Times New Roman"/>
          <w:sz w:val="28"/>
          <w:szCs w:val="28"/>
          <w:lang w:val="uk-UA"/>
        </w:rPr>
      </w:pPr>
      <w:r w:rsidRPr="004E4845">
        <w:rPr>
          <w:rFonts w:ascii="Times New Roman" w:hAnsi="Times New Roman"/>
          <w:sz w:val="28"/>
          <w:szCs w:val="28"/>
          <w:lang w:val="uk-UA"/>
        </w:rPr>
        <w:t>Публічні та приватні блокчейни. Блокчейн в освіті, медицині,</w:t>
      </w:r>
      <w:r>
        <w:rPr>
          <w:rFonts w:ascii="Times New Roman" w:hAnsi="Times New Roman"/>
          <w:sz w:val="28"/>
          <w:szCs w:val="28"/>
          <w:lang w:val="uk-UA"/>
        </w:rPr>
        <w:t xml:space="preserve"> </w:t>
      </w:r>
      <w:r w:rsidRPr="004E4845">
        <w:rPr>
          <w:rFonts w:ascii="Times New Roman" w:hAnsi="Times New Roman"/>
          <w:sz w:val="28"/>
          <w:szCs w:val="28"/>
          <w:lang w:val="uk-UA"/>
        </w:rPr>
        <w:t>юриспруденції, документообіг, земельний кадастр</w:t>
      </w:r>
      <w:r>
        <w:rPr>
          <w:rFonts w:ascii="Times New Roman" w:hAnsi="Times New Roman"/>
          <w:sz w:val="28"/>
          <w:szCs w:val="28"/>
          <w:lang w:val="uk-UA"/>
        </w:rPr>
        <w:t>,</w:t>
      </w:r>
      <w:r w:rsidRPr="004E4845">
        <w:rPr>
          <w:rFonts w:ascii="Times New Roman" w:hAnsi="Times New Roman"/>
          <w:sz w:val="28"/>
          <w:szCs w:val="28"/>
          <w:lang w:val="uk-UA"/>
        </w:rPr>
        <w:t xml:space="preserve"> перспективи на</w:t>
      </w:r>
      <w:r>
        <w:rPr>
          <w:rFonts w:ascii="Times New Roman" w:hAnsi="Times New Roman"/>
          <w:sz w:val="28"/>
          <w:szCs w:val="28"/>
          <w:lang w:val="uk-UA"/>
        </w:rPr>
        <w:t xml:space="preserve"> </w:t>
      </w:r>
      <w:r w:rsidRPr="004E4845">
        <w:rPr>
          <w:rFonts w:ascii="Times New Roman" w:hAnsi="Times New Roman"/>
          <w:sz w:val="28"/>
          <w:szCs w:val="28"/>
          <w:lang w:val="uk-UA"/>
        </w:rPr>
        <w:t>майбутнє.</w:t>
      </w:r>
    </w:p>
    <w:p w:rsidR="004E4845" w:rsidRDefault="004E4845">
      <w:pPr>
        <w:spacing w:after="0" w:line="240" w:lineRule="auto"/>
        <w:rPr>
          <w:rFonts w:ascii="Times New Roman" w:hAnsi="Times New Roman"/>
          <w:b/>
          <w:bCs/>
          <w:sz w:val="28"/>
          <w:lang w:val="uk-UA"/>
        </w:rPr>
      </w:pPr>
    </w:p>
    <w:p w:rsidR="00820110" w:rsidRPr="007E6213" w:rsidRDefault="00820110" w:rsidP="00820110">
      <w:pPr>
        <w:widowControl w:val="0"/>
        <w:spacing w:after="0" w:line="240" w:lineRule="auto"/>
        <w:ind w:firstLine="709"/>
        <w:rPr>
          <w:rFonts w:ascii="Times New Roman" w:hAnsi="Times New Roman"/>
          <w:b/>
          <w:bCs/>
          <w:sz w:val="28"/>
          <w:lang w:val="uk-UA"/>
        </w:rPr>
      </w:pPr>
      <w:r w:rsidRPr="007E6213">
        <w:rPr>
          <w:rFonts w:ascii="Times New Roman" w:hAnsi="Times New Roman"/>
          <w:b/>
          <w:bCs/>
          <w:sz w:val="28"/>
          <w:lang w:val="uk-UA"/>
        </w:rPr>
        <w:t>3. Рекомендована література</w:t>
      </w:r>
    </w:p>
    <w:p w:rsidR="00820110" w:rsidRPr="007E6213" w:rsidRDefault="00820110">
      <w:pPr>
        <w:spacing w:after="0" w:line="240" w:lineRule="auto"/>
        <w:rPr>
          <w:rFonts w:ascii="Times New Roman" w:hAnsi="Times New Roman"/>
          <w:sz w:val="28"/>
          <w:szCs w:val="28"/>
          <w:lang w:val="uk-UA"/>
        </w:rPr>
      </w:pPr>
    </w:p>
    <w:p w:rsidR="0076525A" w:rsidRPr="007E6213" w:rsidRDefault="0076525A" w:rsidP="0076525A">
      <w:pPr>
        <w:spacing w:after="0" w:line="240" w:lineRule="auto"/>
        <w:jc w:val="center"/>
        <w:rPr>
          <w:rFonts w:ascii="Times New Roman" w:hAnsi="Times New Roman"/>
          <w:b/>
          <w:sz w:val="28"/>
          <w:szCs w:val="28"/>
          <w:lang w:val="uk-UA"/>
        </w:rPr>
      </w:pPr>
      <w:r w:rsidRPr="007E6213">
        <w:rPr>
          <w:rFonts w:ascii="Times New Roman" w:hAnsi="Times New Roman"/>
          <w:b/>
          <w:sz w:val="28"/>
          <w:szCs w:val="28"/>
          <w:lang w:val="uk-UA"/>
        </w:rPr>
        <w:t>Базова</w:t>
      </w:r>
    </w:p>
    <w:p w:rsidR="0076525A" w:rsidRPr="007E6213" w:rsidRDefault="0076525A" w:rsidP="0076525A">
      <w:pPr>
        <w:spacing w:after="0" w:line="240" w:lineRule="auto"/>
        <w:jc w:val="center"/>
        <w:rPr>
          <w:rFonts w:ascii="Times New Roman" w:hAnsi="Times New Roman"/>
          <w:b/>
          <w:sz w:val="28"/>
          <w:szCs w:val="28"/>
          <w:lang w:val="uk-UA"/>
        </w:rPr>
      </w:pP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Tijan, E., Aksentijevic, S., Ivanic, K., Jardas, M. (2019). Blockchain Technology Implementation in Logistics. Sustainability Vol. 11, No. 4. p. 1-13. doi:10.3390/su11041185 352-375.</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PwC. (2018). Pulling Fraud out of the Shadows, Global Economic Crime and Fraud Survey. Retrieved from: https://www.pwc.com/gx/en/forensics/global-economic-crime-and-fraud-survey-2018. pdf</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Drescher, D., (2017). Blockchain basics, Apress, ISBN 1-4842-2603-8;</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Mougayar. W., Buterin. V., (2016). The Business Blockchain : Promise, Practice, and Application of the Next Internet Technology. John Wiley &amp; Sons, Incorporated </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Hackius, N., Petersen, M. (2017). Blockchain in Logistics and Supply Chain: Trick or Treat. Hamburg International Conference of Logistics, Vol. Digitalization in Supply Chain Management and Logistics, p. 1-18.</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Zheng, Z., Xie, S., Dai, H., Chen, X. (2017). Blockchain Challenges and Opportunities: A Survey. International Journal of Electric and Hybrid Vehicles Vol. 14, No. 4. p. 352-375. doi: 10.1504/IJWGS.2018.095647.</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Siciliano, R. (2019). Identify theft crimes by numbers. Retrieved from: </w:t>
      </w:r>
      <w:hyperlink r:id="rId11" w:history="1">
        <w:r w:rsidRPr="004E4845">
          <w:rPr>
            <w:rFonts w:ascii="Times New Roman" w:hAnsi="Times New Roman"/>
            <w:sz w:val="28"/>
            <w:szCs w:val="28"/>
            <w:lang w:val="uk-UA"/>
          </w:rPr>
          <w:t>https://www.thebalance.com/identity-theft-crimes-by-the-numbers-4157714</w:t>
        </w:r>
      </w:hyperlink>
      <w:r w:rsidRPr="004E4845">
        <w:rPr>
          <w:rFonts w:ascii="Times New Roman" w:hAnsi="Times New Roman"/>
          <w:sz w:val="28"/>
          <w:szCs w:val="28"/>
          <w:lang w:val="uk-UA"/>
        </w:rPr>
        <w:t> </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UK finance (2019). Fraud the facts 2019. Retrieved from: </w:t>
      </w:r>
      <w:hyperlink r:id="rId12" w:history="1">
        <w:r w:rsidRPr="004E4845">
          <w:rPr>
            <w:rFonts w:ascii="Times New Roman" w:hAnsi="Times New Roman"/>
            <w:sz w:val="28"/>
            <w:szCs w:val="28"/>
            <w:lang w:val="uk-UA"/>
          </w:rPr>
          <w:t>https://www.ukfinance.org.uk/policy-and-guidance/reports-publications/fraud-facts-2019</w:t>
        </w:r>
      </w:hyperlink>
      <w:r w:rsidRPr="004E4845">
        <w:rPr>
          <w:rFonts w:ascii="Times New Roman" w:hAnsi="Times New Roman"/>
          <w:sz w:val="28"/>
          <w:szCs w:val="28"/>
          <w:lang w:val="uk-UA"/>
        </w:rPr>
        <w:t>.</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Zheng, Z., Xie, S., Dai, H., Chen, X. (2017). Blockchain Challenges and Opportunities: A Survey. International Journal of Electric and Hybrid Vehicles 14(4), 352-375. https://doi: 10.1504/IJWGS.2018.095647 </w:t>
      </w:r>
    </w:p>
    <w:p w:rsidR="00AF1B8C" w:rsidRPr="007E6213" w:rsidRDefault="00AF1B8C" w:rsidP="00AF1B8C">
      <w:pPr>
        <w:pStyle w:val="12"/>
        <w:tabs>
          <w:tab w:val="left" w:pos="993"/>
        </w:tabs>
        <w:spacing w:after="0" w:line="240" w:lineRule="auto"/>
        <w:ind w:left="1211"/>
        <w:rPr>
          <w:rFonts w:ascii="Times New Roman" w:hAnsi="Times New Roman"/>
          <w:b/>
          <w:sz w:val="28"/>
          <w:szCs w:val="28"/>
          <w:lang w:val="uk-UA"/>
        </w:rPr>
      </w:pPr>
    </w:p>
    <w:p w:rsidR="00AF1B8C" w:rsidRPr="007E6213" w:rsidRDefault="00AF1B8C" w:rsidP="00AF1B8C">
      <w:pPr>
        <w:spacing w:after="0" w:line="240" w:lineRule="auto"/>
        <w:jc w:val="center"/>
        <w:rPr>
          <w:rFonts w:ascii="Times New Roman" w:hAnsi="Times New Roman"/>
          <w:b/>
          <w:sz w:val="28"/>
          <w:szCs w:val="28"/>
          <w:lang w:val="uk-UA"/>
        </w:rPr>
      </w:pPr>
      <w:r w:rsidRPr="007E6213">
        <w:rPr>
          <w:rFonts w:ascii="Times New Roman" w:hAnsi="Times New Roman"/>
          <w:b/>
          <w:sz w:val="28"/>
          <w:szCs w:val="28"/>
          <w:lang w:val="uk-UA"/>
        </w:rPr>
        <w:t>Допоміжні</w:t>
      </w: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Andreas M. Antonopoulos. Mastering Bitcoin: unlocking digital cryptocurrencies. "O'Reilly Media, Inc.", 2014, 298 p. </w:t>
      </w: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Drescher, Daniel. Blockchain Basics: A Non-Technical Introduction in 25 Steps. Apress, 2017.</w:t>
      </w: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lastRenderedPageBreak/>
        <w:t xml:space="preserve">Bellare, M., &amp; Rogaway, P. Introduction to modern cryptography. UCSD CSE, 207, 207, 2005. </w:t>
      </w: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Chuen, D. L. K. (). Handbook of digital currency: Bitcoin, innovation, financial instruments, and big data (D. L.K. Chuen). Academic Press, 2015.</w:t>
      </w: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Katz, J., &amp; Lindell, Y. Introduction to modern cryptography. CRC Press, 2014 </w:t>
      </w: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Swan, M. (2015). Blockchain: Blueprint for a New Economy. "O'Reilly Media, Inc." </w:t>
      </w: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Wattenhofer, R. The Science of the Blockchain (1 edition ed., Inverted Forest Publishing). CreateSpace. Independent Publishing Platform, 2016. </w:t>
      </w: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Yin, R. K. Case study research: Design and methods. Sage publications, 2013 </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Li Shancang, Li Da Xu, and Shanshan Zhao. The internet of things: a survey. Information Systems Frontiers 2015, 17.2, pp. 243-259.</w:t>
      </w:r>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Whitmore Andrew, Anurag Agarwal, and Li Da Xu. The Internet of Things – A survey of topics and trends. Information Systems Frontiers 17.2, 2015, pp. 261-274.</w:t>
      </w:r>
    </w:p>
    <w:p w:rsidR="00AF1B8C"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Dorri, Ali, Salil S. Kanhere, and Raja Jurdak."Blockchain in internet of things: Challenges and Solutions" arXiv preprint arXiv:1608.05187, 2016.</w:t>
      </w:r>
      <w:r w:rsidRPr="004E4845">
        <w:rPr>
          <w:rFonts w:ascii="Times New Roman" w:hAnsi="Times New Roman"/>
          <w:sz w:val="28"/>
          <w:szCs w:val="28"/>
          <w:lang w:val="uk-UA"/>
        </w:rPr>
        <w:cr/>
      </w:r>
    </w:p>
    <w:p w:rsidR="0076525A" w:rsidRPr="007E6213" w:rsidRDefault="0076525A" w:rsidP="0076525A">
      <w:pPr>
        <w:tabs>
          <w:tab w:val="left" w:pos="426"/>
          <w:tab w:val="left" w:pos="993"/>
        </w:tabs>
        <w:spacing w:after="0" w:line="240" w:lineRule="auto"/>
        <w:ind w:firstLine="709"/>
        <w:jc w:val="center"/>
        <w:rPr>
          <w:rFonts w:ascii="Times New Roman" w:hAnsi="Times New Roman"/>
          <w:b/>
          <w:sz w:val="28"/>
          <w:szCs w:val="28"/>
          <w:lang w:val="uk-UA"/>
        </w:rPr>
      </w:pPr>
      <w:r w:rsidRPr="007E6213">
        <w:rPr>
          <w:rFonts w:ascii="Times New Roman" w:hAnsi="Times New Roman"/>
          <w:b/>
          <w:sz w:val="28"/>
          <w:szCs w:val="28"/>
          <w:lang w:val="uk-UA"/>
        </w:rPr>
        <w:t>Інформаційні ресурси</w:t>
      </w:r>
    </w:p>
    <w:p w:rsidR="0076525A" w:rsidRPr="007E6213" w:rsidRDefault="0076525A" w:rsidP="0076525A">
      <w:pPr>
        <w:tabs>
          <w:tab w:val="left" w:pos="426"/>
          <w:tab w:val="left" w:pos="993"/>
        </w:tabs>
        <w:spacing w:after="0" w:line="240" w:lineRule="auto"/>
        <w:ind w:firstLine="709"/>
        <w:jc w:val="center"/>
        <w:rPr>
          <w:rFonts w:ascii="Times New Roman" w:hAnsi="Times New Roman"/>
          <w:sz w:val="28"/>
          <w:szCs w:val="28"/>
          <w:lang w:val="uk-UA"/>
        </w:rPr>
      </w:pP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Gartner Says 6.4 Billion Connected ”Things” Will Be in Use in 2016, Up 30 Percent From 2015. </w:t>
      </w:r>
      <w:hyperlink r:id="rId13" w:history="1">
        <w:r w:rsidRPr="00615AD8">
          <w:rPr>
            <w:rStyle w:val="afc"/>
            <w:rFonts w:ascii="Times New Roman" w:hAnsi="Times New Roman"/>
            <w:sz w:val="28"/>
            <w:szCs w:val="28"/>
            <w:lang w:val="uk-UA"/>
          </w:rPr>
          <w:t>http://www.gartner.com/newsroom/id/3165317</w:t>
        </w:r>
      </w:hyperlink>
      <w:r w:rsidRPr="004E4845">
        <w:rPr>
          <w:rFonts w:ascii="Times New Roman" w:hAnsi="Times New Roman"/>
          <w:sz w:val="28"/>
          <w:szCs w:val="28"/>
          <w:lang w:val="uk-UA"/>
        </w:rPr>
        <w:t>.</w:t>
      </w:r>
    </w:p>
    <w:p w:rsid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Christidis Konstantinos, Michael Devetsikiotis. Blockchains and Smart Contracts for the Internet of Things. </w:t>
      </w:r>
      <w:hyperlink r:id="rId14" w:history="1">
        <w:r w:rsidRPr="00615AD8">
          <w:rPr>
            <w:rStyle w:val="afc"/>
            <w:rFonts w:ascii="Times New Roman" w:hAnsi="Times New Roman"/>
            <w:sz w:val="28"/>
            <w:szCs w:val="28"/>
            <w:lang w:val="uk-UA"/>
          </w:rPr>
          <w:t>http://ieeexplore.ieee.org/iel7/6287639/6514899/07467408.pdf?arnumber=7467408</w:t>
        </w:r>
      </w:hyperlink>
    </w:p>
    <w:p w:rsidR="004E4845" w:rsidRPr="004E4845" w:rsidRDefault="004E4845" w:rsidP="004E4845">
      <w:pPr>
        <w:pStyle w:val="12"/>
        <w:numPr>
          <w:ilvl w:val="0"/>
          <w:numId w:val="13"/>
        </w:numPr>
        <w:spacing w:after="0" w:line="240" w:lineRule="auto"/>
        <w:ind w:left="0" w:firstLine="709"/>
        <w:jc w:val="both"/>
        <w:rPr>
          <w:rFonts w:ascii="Times New Roman" w:hAnsi="Times New Roman"/>
          <w:sz w:val="28"/>
          <w:szCs w:val="28"/>
          <w:lang w:val="uk-UA"/>
        </w:rPr>
      </w:pPr>
      <w:r w:rsidRPr="004E4845">
        <w:rPr>
          <w:rFonts w:ascii="Times New Roman" w:hAnsi="Times New Roman"/>
          <w:sz w:val="28"/>
          <w:szCs w:val="28"/>
          <w:lang w:val="uk-UA"/>
        </w:rPr>
        <w:t xml:space="preserve">Veena P., Panikkar S., Nair S., Brody P. Empowering the Edge -Practical Insights on a Decentralized Internet of Things. Empowering the Edge -Practical Insights on a Decentralized Internet of Things. IBM Institute for Business Value, 17 Apr. 2015. http://www01.ibm.com/common/ssi/cgibin/ssialias?infotype=PM&amp;subtype=XB&amp;htmlfid=GBE03662USEN#loaded </w:t>
      </w:r>
      <w:r w:rsidRPr="004E4845">
        <w:rPr>
          <w:rFonts w:ascii="Times New Roman" w:hAnsi="Times New Roman"/>
          <w:sz w:val="28"/>
          <w:szCs w:val="28"/>
          <w:lang w:val="uk-UA"/>
        </w:rPr>
        <w:cr/>
      </w:r>
    </w:p>
    <w:p w:rsidR="0076525A" w:rsidRPr="007E6213" w:rsidRDefault="0076525A" w:rsidP="00AF1B8C">
      <w:pPr>
        <w:pStyle w:val="12"/>
        <w:tabs>
          <w:tab w:val="left" w:pos="993"/>
        </w:tabs>
        <w:spacing w:after="0" w:line="240" w:lineRule="auto"/>
        <w:ind w:left="567"/>
        <w:jc w:val="both"/>
        <w:rPr>
          <w:rFonts w:ascii="Times New Roman" w:hAnsi="Times New Roman"/>
          <w:sz w:val="28"/>
          <w:szCs w:val="28"/>
          <w:lang w:val="uk-UA"/>
        </w:rPr>
      </w:pPr>
    </w:p>
    <w:p w:rsidR="00861373" w:rsidRPr="007E6213" w:rsidRDefault="00861373" w:rsidP="00861373">
      <w:pPr>
        <w:spacing w:after="0" w:line="240" w:lineRule="auto"/>
        <w:ind w:firstLine="709"/>
        <w:jc w:val="both"/>
        <w:rPr>
          <w:rFonts w:ascii="Times New Roman" w:hAnsi="Times New Roman"/>
          <w:sz w:val="28"/>
          <w:szCs w:val="28"/>
          <w:lang w:val="uk-UA"/>
        </w:rPr>
      </w:pPr>
      <w:r w:rsidRPr="007E6213">
        <w:rPr>
          <w:rFonts w:ascii="Times New Roman" w:hAnsi="Times New Roman"/>
          <w:b/>
          <w:sz w:val="28"/>
          <w:szCs w:val="28"/>
          <w:lang w:val="uk-UA"/>
        </w:rPr>
        <w:t>4. Форма підсумкового контролю успішності навчання</w:t>
      </w:r>
    </w:p>
    <w:p w:rsidR="00861373" w:rsidRPr="007E6213" w:rsidRDefault="00861373" w:rsidP="00861373">
      <w:pPr>
        <w:spacing w:after="0" w:line="240" w:lineRule="auto"/>
        <w:ind w:firstLine="709"/>
        <w:jc w:val="both"/>
        <w:rPr>
          <w:rFonts w:ascii="Times New Roman" w:hAnsi="Times New Roman"/>
          <w:b/>
          <w:bCs/>
          <w:sz w:val="28"/>
          <w:szCs w:val="28"/>
          <w:lang w:val="uk-UA"/>
        </w:rPr>
      </w:pPr>
      <w:r w:rsidRPr="007E6213">
        <w:rPr>
          <w:rFonts w:ascii="Times New Roman" w:hAnsi="Times New Roman"/>
          <w:sz w:val="28"/>
          <w:szCs w:val="28"/>
          <w:lang w:val="uk-UA"/>
        </w:rPr>
        <w:t>Форма підсумкового контролю успішності навчання –</w:t>
      </w:r>
      <w:r w:rsidRPr="007E6213">
        <w:rPr>
          <w:rFonts w:ascii="Times New Roman" w:hAnsi="Times New Roman"/>
          <w:b/>
          <w:sz w:val="28"/>
          <w:szCs w:val="28"/>
          <w:lang w:val="uk-UA"/>
        </w:rPr>
        <w:t xml:space="preserve"> </w:t>
      </w:r>
      <w:r w:rsidR="00AD453E">
        <w:rPr>
          <w:rFonts w:ascii="Times New Roman" w:hAnsi="Times New Roman"/>
          <w:sz w:val="28"/>
          <w:szCs w:val="28"/>
        </w:rPr>
        <w:t>зал</w:t>
      </w:r>
      <w:r w:rsidR="00AD453E">
        <w:rPr>
          <w:rFonts w:ascii="Times New Roman" w:hAnsi="Times New Roman"/>
          <w:sz w:val="28"/>
          <w:szCs w:val="28"/>
          <w:lang w:val="uk-UA"/>
        </w:rPr>
        <w:t>ік</w:t>
      </w:r>
      <w:r w:rsidRPr="007E6213">
        <w:rPr>
          <w:rFonts w:ascii="Times New Roman" w:hAnsi="Times New Roman"/>
          <w:sz w:val="28"/>
          <w:szCs w:val="28"/>
          <w:lang w:val="uk-UA"/>
        </w:rPr>
        <w:t>.</w:t>
      </w:r>
    </w:p>
    <w:p w:rsidR="00861373" w:rsidRPr="007E6213" w:rsidRDefault="00861373" w:rsidP="00861373">
      <w:pPr>
        <w:spacing w:after="0" w:line="240" w:lineRule="auto"/>
        <w:ind w:firstLine="709"/>
        <w:jc w:val="both"/>
        <w:rPr>
          <w:rFonts w:ascii="Times New Roman" w:hAnsi="Times New Roman"/>
          <w:b/>
          <w:bCs/>
          <w:sz w:val="28"/>
          <w:szCs w:val="28"/>
          <w:lang w:val="uk-UA"/>
        </w:rPr>
      </w:pPr>
    </w:p>
    <w:p w:rsidR="00861373" w:rsidRPr="007E6213" w:rsidRDefault="00861373" w:rsidP="00861373">
      <w:pPr>
        <w:spacing w:after="0" w:line="240" w:lineRule="auto"/>
        <w:ind w:firstLine="709"/>
        <w:jc w:val="both"/>
        <w:rPr>
          <w:rFonts w:ascii="Times New Roman" w:hAnsi="Times New Roman"/>
          <w:b/>
          <w:bCs/>
          <w:sz w:val="28"/>
          <w:szCs w:val="28"/>
          <w:lang w:val="uk-UA"/>
        </w:rPr>
      </w:pPr>
      <w:r w:rsidRPr="007E6213">
        <w:rPr>
          <w:rFonts w:ascii="Times New Roman" w:hAnsi="Times New Roman"/>
          <w:b/>
          <w:bCs/>
          <w:sz w:val="28"/>
          <w:szCs w:val="28"/>
          <w:lang w:val="uk-UA"/>
        </w:rPr>
        <w:t>5. Засоби діагностики успішності навчання</w:t>
      </w:r>
    </w:p>
    <w:p w:rsidR="00861373" w:rsidRPr="007E6213" w:rsidRDefault="00861373" w:rsidP="00861373">
      <w:pPr>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Для визначення рівня засвоєння студентами навчального матеріалу використовують такі форми та методи контролю і оцінювання знань:</w:t>
      </w:r>
    </w:p>
    <w:p w:rsidR="00861373" w:rsidRPr="007E6213"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оцінювання роботи студента під час лабораторних занять у вигляді усного опитування та захисту звіту з лабораторної роботи;</w:t>
      </w:r>
    </w:p>
    <w:p w:rsidR="00861373" w:rsidRPr="007E6213"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написання підсумкових модульних контрольних;</w:t>
      </w:r>
    </w:p>
    <w:p w:rsidR="00861373" w:rsidRPr="007E6213"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lastRenderedPageBreak/>
        <w:t>- оцінювання виконаного самостійного домашнього завдання та його захисту;</w:t>
      </w:r>
    </w:p>
    <w:p w:rsidR="00861373" w:rsidRPr="007E6213"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xml:space="preserve">- складання </w:t>
      </w:r>
      <w:r w:rsidR="00222B20" w:rsidRPr="007E6213">
        <w:rPr>
          <w:rFonts w:ascii="Times New Roman" w:hAnsi="Times New Roman"/>
          <w:sz w:val="28"/>
          <w:szCs w:val="28"/>
          <w:lang w:val="uk-UA"/>
        </w:rPr>
        <w:t>екзамен</w:t>
      </w:r>
      <w:r w:rsidRPr="007E6213">
        <w:rPr>
          <w:rFonts w:ascii="Times New Roman" w:hAnsi="Times New Roman"/>
          <w:sz w:val="28"/>
          <w:szCs w:val="28"/>
          <w:lang w:val="uk-UA"/>
        </w:rPr>
        <w:t>у.</w:t>
      </w:r>
    </w:p>
    <w:p w:rsidR="00861373" w:rsidRPr="007E6213"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Оцінку знань студентів з дисципліни «</w:t>
      </w:r>
      <w:r w:rsidR="004E4845" w:rsidRPr="007E6213">
        <w:rPr>
          <w:rFonts w:ascii="Times New Roman" w:hAnsi="Times New Roman"/>
          <w:sz w:val="28"/>
          <w:szCs w:val="28"/>
          <w:lang w:val="uk-UA"/>
        </w:rPr>
        <w:t>Блокчейн, управління інноваціями та дизруптивні технології</w:t>
      </w:r>
      <w:r w:rsidRPr="007E6213">
        <w:rPr>
          <w:rFonts w:ascii="Times New Roman" w:hAnsi="Times New Roman"/>
          <w:sz w:val="28"/>
          <w:szCs w:val="28"/>
          <w:lang w:val="uk-UA"/>
        </w:rPr>
        <w:t>» здійснюють відповідно до вимог кредитно-модульної системи організації навчального процесу. Ця система базується на здійсненні наскрізного поточного контролю на аудиторному занятті у відповідності до його форми (лекційної, лабораторної).</w:t>
      </w:r>
    </w:p>
    <w:p w:rsidR="00861373" w:rsidRPr="007E6213"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Підсумковою оцінкою поточного контролю є оцінка за модуль, тобто реалізується принцип модульного обліку знань студентів.</w:t>
      </w:r>
    </w:p>
    <w:p w:rsidR="00861373" w:rsidRPr="007E6213"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Навчальним планом з дисципліни «</w:t>
      </w:r>
      <w:r w:rsidR="004E4845" w:rsidRPr="007E6213">
        <w:rPr>
          <w:rFonts w:ascii="Times New Roman" w:hAnsi="Times New Roman"/>
          <w:sz w:val="28"/>
          <w:szCs w:val="28"/>
          <w:lang w:val="uk-UA"/>
        </w:rPr>
        <w:t>Блокчейн, управління інноваціями та дизруптивні технології</w:t>
      </w:r>
      <w:r w:rsidRPr="007E6213">
        <w:rPr>
          <w:rFonts w:ascii="Times New Roman" w:hAnsi="Times New Roman"/>
          <w:sz w:val="28"/>
          <w:szCs w:val="28"/>
          <w:lang w:val="uk-UA"/>
        </w:rPr>
        <w:t xml:space="preserve">» передбачено складання </w:t>
      </w:r>
      <w:r w:rsidR="00222B20" w:rsidRPr="007E6213">
        <w:rPr>
          <w:rFonts w:ascii="Times New Roman" w:hAnsi="Times New Roman"/>
          <w:sz w:val="28"/>
          <w:szCs w:val="28"/>
          <w:lang w:val="uk-UA"/>
        </w:rPr>
        <w:t>екзамен</w:t>
      </w:r>
      <w:r w:rsidRPr="007E6213">
        <w:rPr>
          <w:rFonts w:ascii="Times New Roman" w:hAnsi="Times New Roman"/>
          <w:sz w:val="28"/>
          <w:szCs w:val="28"/>
          <w:lang w:val="uk-UA"/>
        </w:rPr>
        <w:t>у. Для оцінювання знань використовують стобальну шкалу оцінювання ECTS.</w:t>
      </w:r>
    </w:p>
    <w:p w:rsidR="00861373" w:rsidRPr="007E6213"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p>
    <w:p w:rsidR="00861373" w:rsidRPr="007E6213" w:rsidRDefault="00861373" w:rsidP="00861373">
      <w:pPr>
        <w:autoSpaceDE w:val="0"/>
        <w:autoSpaceDN w:val="0"/>
        <w:adjustRightInd w:val="0"/>
        <w:spacing w:after="0" w:line="240" w:lineRule="auto"/>
        <w:ind w:firstLine="709"/>
        <w:jc w:val="both"/>
        <w:rPr>
          <w:rFonts w:ascii="Times New Roman" w:hAnsi="Times New Roman"/>
          <w:b/>
          <w:bCs/>
          <w:iCs/>
          <w:sz w:val="28"/>
          <w:szCs w:val="28"/>
          <w:lang w:val="uk-UA"/>
        </w:rPr>
      </w:pPr>
      <w:r w:rsidRPr="007E6213">
        <w:rPr>
          <w:rFonts w:ascii="Times New Roman" w:hAnsi="Times New Roman"/>
          <w:b/>
          <w:bCs/>
          <w:iCs/>
          <w:sz w:val="28"/>
          <w:szCs w:val="28"/>
          <w:lang w:val="uk-UA"/>
        </w:rPr>
        <w:t>Порядок здійснення поточного оцінювання знань студентів</w:t>
      </w: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Поточне оцінювання знань студентів здійснюється під час проведення практичних та лабораторних занять і має на меті перевірку рівня підготовленості студента до виконання конкретної роботи. Об’єктами поточного контролю є:</w:t>
      </w: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активність та результативність роботи студента протягом семестру над вивченням програмного матеріалу дисципліни, відвідування занять;</w:t>
      </w: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виконання завдань на практичних та лабораторних заняттях;</w:t>
      </w: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виконання завдань поточного контролю;</w:t>
      </w: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 виконання самостійного домашнього завдання.</w:t>
      </w: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К</w:t>
      </w:r>
      <w:r w:rsidRPr="007E6213">
        <w:rPr>
          <w:rFonts w:ascii="Times New Roman" w:hAnsi="Times New Roman"/>
          <w:i/>
          <w:iCs/>
          <w:sz w:val="28"/>
          <w:szCs w:val="28"/>
          <w:lang w:val="uk-UA"/>
        </w:rPr>
        <w:t xml:space="preserve">онтроль </w:t>
      </w:r>
      <w:r w:rsidRPr="007E6213">
        <w:rPr>
          <w:rFonts w:ascii="Times New Roman" w:hAnsi="Times New Roman"/>
          <w:sz w:val="28"/>
          <w:szCs w:val="28"/>
          <w:lang w:val="uk-UA"/>
        </w:rPr>
        <w:t>виконання самостійного домашнього завдання передбачає виявлення опанування студентом матеріалу лекційного модуля та вміння застосувати його для вирішення практичної ситуації і проводиться у вигляді захисту самостійного домашнього завдання.</w:t>
      </w:r>
    </w:p>
    <w:p w:rsidR="00222B20" w:rsidRPr="007E6213" w:rsidRDefault="00222B20" w:rsidP="00222B20">
      <w:pPr>
        <w:autoSpaceDE w:val="0"/>
        <w:autoSpaceDN w:val="0"/>
        <w:adjustRightInd w:val="0"/>
        <w:spacing w:after="0" w:line="240" w:lineRule="auto"/>
        <w:ind w:firstLine="709"/>
        <w:jc w:val="both"/>
        <w:rPr>
          <w:rFonts w:ascii="Times New Roman" w:hAnsi="Times New Roman"/>
          <w:b/>
          <w:bCs/>
          <w:i/>
          <w:iCs/>
          <w:sz w:val="28"/>
          <w:szCs w:val="28"/>
          <w:lang w:val="uk-UA"/>
        </w:rPr>
      </w:pPr>
      <w:r w:rsidRPr="007E6213">
        <w:rPr>
          <w:rFonts w:ascii="Times New Roman" w:hAnsi="Times New Roman"/>
          <w:b/>
          <w:bCs/>
          <w:i/>
          <w:iCs/>
          <w:sz w:val="28"/>
          <w:szCs w:val="28"/>
          <w:lang w:val="uk-UA"/>
        </w:rPr>
        <w:t>Проведення підсумкового контролю.</w:t>
      </w: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Умовою допуску до екзамену є позитивні оцінки отримані студентом на практичних заняттях, написання контрольних робіт та виконання і захист самостійного домашнього завдання. Якщо студентом не набрано за семестр 60 балів, екзамен здійснюється в письмовій формі за контрольними питаннями, які сформовані у екзаменаційних білетах, які містять два теоретичні питання та одне практичне завдання або підсумковим тестовим завданням (за вибором студента), що дає можливість здійснити оцінювання знань студента з усієї дисципліни.</w:t>
      </w: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Екзаменаційні відповіді за білетами оцінюються за 100-бальною системою оцінювання.</w:t>
      </w:r>
    </w:p>
    <w:p w:rsidR="00861373" w:rsidRPr="007E6213" w:rsidRDefault="00861373"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pPr>
        <w:spacing w:after="0" w:line="240" w:lineRule="auto"/>
        <w:rPr>
          <w:rFonts w:ascii="Times New Roman" w:hAnsi="Times New Roman"/>
          <w:sz w:val="28"/>
          <w:szCs w:val="28"/>
          <w:lang w:val="uk-UA"/>
        </w:rPr>
      </w:pPr>
      <w:r w:rsidRPr="007E6213">
        <w:rPr>
          <w:rFonts w:ascii="Times New Roman" w:hAnsi="Times New Roman"/>
          <w:sz w:val="28"/>
          <w:szCs w:val="28"/>
          <w:lang w:val="uk-UA"/>
        </w:rPr>
        <w:br w:type="page"/>
      </w:r>
    </w:p>
    <w:p w:rsidR="00222B20" w:rsidRPr="007E6213" w:rsidRDefault="00222B20" w:rsidP="00222B20">
      <w:pPr>
        <w:tabs>
          <w:tab w:val="left" w:pos="-180"/>
        </w:tabs>
        <w:rPr>
          <w:rFonts w:ascii="Times New Roman" w:hAnsi="Times New Roman"/>
          <w:bCs/>
          <w:sz w:val="28"/>
          <w:szCs w:val="20"/>
          <w:lang w:val="uk-UA"/>
        </w:rPr>
      </w:pPr>
      <w:r w:rsidRPr="007E6213">
        <w:rPr>
          <w:rFonts w:ascii="Times New Roman" w:hAnsi="Times New Roman"/>
          <w:bCs/>
          <w:sz w:val="28"/>
          <w:szCs w:val="20"/>
          <w:lang w:val="uk-UA"/>
        </w:rPr>
        <w:lastRenderedPageBreak/>
        <w:t>Примітки:</w:t>
      </w:r>
    </w:p>
    <w:p w:rsidR="00222B20" w:rsidRPr="007E6213" w:rsidRDefault="00222B20" w:rsidP="00222B20">
      <w:pPr>
        <w:pStyle w:val="af5"/>
        <w:numPr>
          <w:ilvl w:val="0"/>
          <w:numId w:val="16"/>
        </w:numPr>
        <w:tabs>
          <w:tab w:val="num" w:pos="-1260"/>
          <w:tab w:val="left" w:pos="360"/>
        </w:tabs>
        <w:ind w:left="360"/>
        <w:jc w:val="both"/>
        <w:rPr>
          <w:rFonts w:ascii="Times New Roman" w:hAnsi="Times New Roman"/>
          <w:b/>
          <w:sz w:val="28"/>
          <w:szCs w:val="20"/>
          <w:lang w:val="uk-UA"/>
        </w:rPr>
      </w:pPr>
      <w:r w:rsidRPr="007E6213">
        <w:rPr>
          <w:rFonts w:ascii="Times New Roman" w:hAnsi="Times New Roman"/>
          <w:bCs/>
          <w:sz w:val="28"/>
          <w:lang w:val="uk-UA"/>
        </w:rPr>
        <w:t xml:space="preserve">Програма навчальної дисципліни визначає місце і значення навчальної дисципліни, її загальний зміст та вимоги до знань і вмінь. </w:t>
      </w:r>
    </w:p>
    <w:p w:rsidR="00222B20" w:rsidRPr="007E6213" w:rsidRDefault="00222B20" w:rsidP="00222B20">
      <w:pPr>
        <w:pStyle w:val="af5"/>
        <w:numPr>
          <w:ilvl w:val="0"/>
          <w:numId w:val="16"/>
        </w:numPr>
        <w:tabs>
          <w:tab w:val="num" w:pos="-1260"/>
          <w:tab w:val="left" w:pos="360"/>
        </w:tabs>
        <w:ind w:left="360"/>
        <w:jc w:val="both"/>
        <w:rPr>
          <w:rFonts w:ascii="Times New Roman" w:hAnsi="Times New Roman"/>
          <w:b/>
          <w:sz w:val="28"/>
          <w:lang w:val="uk-UA"/>
        </w:rPr>
      </w:pPr>
      <w:r w:rsidRPr="007E6213">
        <w:rPr>
          <w:rFonts w:ascii="Times New Roman" w:hAnsi="Times New Roman"/>
          <w:bCs/>
          <w:sz w:val="28"/>
          <w:lang w:val="uk-UA"/>
        </w:rPr>
        <w:t>Засоби діагностики успішності навчання</w:t>
      </w:r>
      <w:r w:rsidRPr="007E6213">
        <w:rPr>
          <w:rFonts w:ascii="Times New Roman" w:hAnsi="Times New Roman"/>
          <w:b/>
          <w:bCs/>
          <w:sz w:val="32"/>
          <w:lang w:val="uk-UA"/>
        </w:rPr>
        <w:t xml:space="preserve"> </w:t>
      </w:r>
      <w:r w:rsidRPr="007E6213">
        <w:rPr>
          <w:rStyle w:val="hps"/>
          <w:rFonts w:ascii="Times New Roman" w:hAnsi="Times New Roman"/>
          <w:color w:val="222222"/>
          <w:sz w:val="28"/>
          <w:lang w:val="uk-UA"/>
        </w:rPr>
        <w:t>(розділ 5) - Усне та письмове</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опитування, тестування</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поточна</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і модульна</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контрольна</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робота</w:t>
      </w:r>
      <w:r w:rsidRPr="007E6213">
        <w:rPr>
          <w:rFonts w:ascii="Times New Roman" w:hAnsi="Times New Roman"/>
          <w:color w:val="222222"/>
          <w:sz w:val="28"/>
          <w:lang w:val="uk-UA"/>
        </w:rPr>
        <w:t xml:space="preserve">, захист </w:t>
      </w:r>
      <w:r w:rsidRPr="007E6213">
        <w:rPr>
          <w:rStyle w:val="hps"/>
          <w:rFonts w:ascii="Times New Roman" w:hAnsi="Times New Roman"/>
          <w:color w:val="222222"/>
          <w:sz w:val="28"/>
          <w:lang w:val="uk-UA"/>
        </w:rPr>
        <w:t>лабораторної</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роботи</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оцінка</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присутності та</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активності</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на</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лекціях</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практичних і семінарських</w:t>
      </w:r>
      <w:r w:rsidRPr="007E6213">
        <w:rPr>
          <w:rFonts w:ascii="Times New Roman" w:hAnsi="Times New Roman"/>
          <w:color w:val="222222"/>
          <w:sz w:val="28"/>
          <w:lang w:val="uk-UA"/>
        </w:rPr>
        <w:t xml:space="preserve"> </w:t>
      </w:r>
      <w:r w:rsidRPr="007E6213">
        <w:rPr>
          <w:rStyle w:val="hps"/>
          <w:rFonts w:ascii="Times New Roman" w:hAnsi="Times New Roman"/>
          <w:color w:val="222222"/>
          <w:sz w:val="28"/>
          <w:lang w:val="uk-UA"/>
        </w:rPr>
        <w:t>заняттях, захист або оцінка самостійної роботи</w:t>
      </w:r>
      <w:r w:rsidRPr="007E6213">
        <w:rPr>
          <w:rFonts w:ascii="Times New Roman" w:hAnsi="Times New Roman"/>
          <w:color w:val="222222"/>
          <w:sz w:val="28"/>
          <w:lang w:val="uk-UA"/>
        </w:rPr>
        <w:t>.</w:t>
      </w:r>
    </w:p>
    <w:p w:rsidR="00222B20" w:rsidRPr="007E6213" w:rsidRDefault="00222B20" w:rsidP="00222B20">
      <w:pPr>
        <w:pStyle w:val="af5"/>
        <w:numPr>
          <w:ilvl w:val="0"/>
          <w:numId w:val="16"/>
        </w:numPr>
        <w:tabs>
          <w:tab w:val="num" w:pos="-1260"/>
          <w:tab w:val="left" w:pos="360"/>
        </w:tabs>
        <w:ind w:left="360"/>
        <w:jc w:val="both"/>
        <w:rPr>
          <w:rFonts w:ascii="Times New Roman" w:hAnsi="Times New Roman"/>
          <w:b/>
          <w:sz w:val="28"/>
          <w:lang w:val="uk-UA"/>
        </w:rPr>
      </w:pPr>
      <w:r w:rsidRPr="007E6213">
        <w:rPr>
          <w:rFonts w:ascii="Times New Roman" w:hAnsi="Times New Roman"/>
          <w:color w:val="222222"/>
          <w:sz w:val="28"/>
          <w:lang w:val="uk-UA"/>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222B20" w:rsidRPr="007E6213" w:rsidRDefault="00222B20" w:rsidP="00222B20">
      <w:pPr>
        <w:pStyle w:val="af5"/>
        <w:numPr>
          <w:ilvl w:val="0"/>
          <w:numId w:val="16"/>
        </w:numPr>
        <w:tabs>
          <w:tab w:val="num" w:pos="-1260"/>
          <w:tab w:val="left" w:pos="360"/>
        </w:tabs>
        <w:ind w:left="360"/>
        <w:jc w:val="both"/>
        <w:rPr>
          <w:rFonts w:ascii="Times New Roman" w:hAnsi="Times New Roman"/>
          <w:bCs/>
          <w:sz w:val="28"/>
          <w:lang w:val="uk-UA"/>
        </w:rPr>
      </w:pPr>
      <w:r w:rsidRPr="007E6213">
        <w:rPr>
          <w:rFonts w:ascii="Times New Roman" w:hAnsi="Times New Roman"/>
          <w:bCs/>
          <w:sz w:val="28"/>
          <w:lang w:val="uk-UA"/>
        </w:rPr>
        <w:t>Цей проект фінансується за підтримки Європейської Комісії. Цей документ</w:t>
      </w:r>
      <w:r w:rsidRPr="007E6213">
        <w:rPr>
          <w:rFonts w:ascii="Times New Roman" w:hAnsi="Times New Roman"/>
          <w:b/>
          <w:sz w:val="28"/>
          <w:lang w:val="uk-UA"/>
        </w:rPr>
        <w:t xml:space="preserve"> </w:t>
      </w:r>
      <w:r w:rsidRPr="007E6213">
        <w:rPr>
          <w:rFonts w:ascii="Times New Roman" w:hAnsi="Times New Roman"/>
          <w:bCs/>
          <w:sz w:val="28"/>
          <w:lang w:val="uk-UA"/>
        </w:rPr>
        <w:t>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7E621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7E621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7E621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7E621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7E621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7E621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7E6213"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7E6213"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sectPr w:rsidR="00222B20" w:rsidRPr="007E6213" w:rsidSect="00140193">
      <w:footerReference w:type="default" r:id="rId15"/>
      <w:pgSz w:w="11920" w:h="16838"/>
      <w:pgMar w:top="1134" w:right="1134" w:bottom="1134" w:left="1134" w:header="567" w:footer="567"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199" w:rsidRDefault="00B46199">
      <w:pPr>
        <w:spacing w:after="0" w:line="240" w:lineRule="auto"/>
      </w:pPr>
      <w:r>
        <w:separator/>
      </w:r>
    </w:p>
  </w:endnote>
  <w:endnote w:type="continuationSeparator" w:id="0">
    <w:p w:rsidR="00B46199" w:rsidRDefault="00B4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E0000AFF" w:usb1="400078FF" w:usb2="00000001" w:usb3="00000000" w:csb0="000001B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FHABN+Arial">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E4" w:rsidRDefault="00B704E4" w:rsidP="00B704E4">
    <w:pPr>
      <w:widowControl w:val="0"/>
      <w:ind w:firstLine="567"/>
      <w:jc w:val="both"/>
      <w:rPr>
        <w:lang w:val="uk-UA"/>
      </w:rPr>
    </w:pPr>
    <w:r>
      <w:rPr>
        <w:noProof/>
      </w:rPr>
      <w:drawing>
        <wp:inline distT="0" distB="0" distL="0" distR="0">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rPr>
        <w:lang w:val="uk-UA"/>
      </w:rPr>
      <w:t xml:space="preserve">                                                                                   </w:t>
    </w:r>
    <w:r>
      <w:rPr>
        <w:noProof/>
      </w:rPr>
      <w:drawing>
        <wp:inline distT="0" distB="0" distL="0" distR="0">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7B5BDF" w:rsidRDefault="007B5BDF">
    <w:pPr>
      <w:widowControl w:val="0"/>
      <w:spacing w:after="0" w:line="40" w:lineRule="exact"/>
      <w:rPr>
        <w:rFonts w:ascii="Times New Roman" w:hAnsi="Times New Roman"/>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BE" w:rsidRDefault="008F02BE" w:rsidP="008F02BE">
    <w:pPr>
      <w:tabs>
        <w:tab w:val="center" w:pos="4677"/>
        <w:tab w:val="right" w:pos="9355"/>
      </w:tabs>
      <w:spacing w:after="0" w:line="240" w:lineRule="auto"/>
    </w:pPr>
    <w:r>
      <w:rPr>
        <w:rFonts w:ascii="Times New Roman" w:hAnsi="Times New Roman"/>
        <w:noProof/>
      </w:rPr>
      <w:drawing>
        <wp:inline distT="0" distB="0" distL="0" distR="0">
          <wp:extent cx="1028700" cy="361950"/>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1028700" cy="361950"/>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noProof/>
      </w:rPr>
      <w:drawing>
        <wp:inline distT="0" distB="0" distL="0" distR="0">
          <wp:extent cx="1438275" cy="390525"/>
          <wp:effectExtent l="19050" t="0" r="9525" b="0"/>
          <wp:docPr id="2" name="image2.png"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Еразмус"/>
                  <pic:cNvPicPr>
                    <a:picLocks noChangeAspect="1" noChangeArrowheads="1"/>
                  </pic:cNvPicPr>
                </pic:nvPicPr>
                <pic:blipFill>
                  <a:blip r:embed="rId2"/>
                  <a:srcRect/>
                  <a:stretch>
                    <a:fillRect/>
                  </a:stretch>
                </pic:blipFill>
                <pic:spPr bwMode="auto">
                  <a:xfrm>
                    <a:off x="0" y="0"/>
                    <a:ext cx="1438275" cy="390525"/>
                  </a:xfrm>
                  <a:prstGeom prst="rect">
                    <a:avLst/>
                  </a:prstGeom>
                  <a:noFill/>
                  <a:ln w="9525">
                    <a:noFill/>
                    <a:miter lim="800000"/>
                    <a:headEnd/>
                    <a:tailEnd/>
                  </a:ln>
                </pic:spPr>
              </pic:pic>
            </a:graphicData>
          </a:graphic>
        </wp:inline>
      </w:drawing>
    </w:r>
  </w:p>
  <w:p w:rsidR="008F02BE" w:rsidRDefault="008F02B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8C" w:rsidRDefault="00AF1B8C" w:rsidP="00AF1B8C">
    <w:pPr>
      <w:widowControl w:val="0"/>
      <w:ind w:firstLine="567"/>
      <w:jc w:val="both"/>
      <w:rPr>
        <w:lang w:val="uk-UA"/>
      </w:rPr>
    </w:pPr>
    <w:r>
      <w:rPr>
        <w:noProof/>
      </w:rPr>
      <w:drawing>
        <wp:inline distT="0" distB="0" distL="0" distR="0">
          <wp:extent cx="1076325" cy="361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rPr>
        <w:lang w:val="uk-UA"/>
      </w:rPr>
      <w:t xml:space="preserve">                                                                                   </w:t>
    </w:r>
    <w:r>
      <w:rPr>
        <w:noProof/>
      </w:rPr>
      <w:drawing>
        <wp:inline distT="0" distB="0" distL="0" distR="0">
          <wp:extent cx="2057400" cy="409575"/>
          <wp:effectExtent l="0" t="0" r="0" b="9525"/>
          <wp:docPr id="7" name="Рисунок 7"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AF1B8C" w:rsidRDefault="00AF1B8C" w:rsidP="00AF1B8C">
    <w:pPr>
      <w:widowControl w:val="0"/>
      <w:spacing w:after="0" w:line="40" w:lineRule="exact"/>
      <w:rPr>
        <w:rFonts w:ascii="Times New Roman" w:hAnsi="Times New Roman"/>
        <w:sz w:val="4"/>
        <w:szCs w:val="4"/>
      </w:rPr>
    </w:pPr>
  </w:p>
  <w:p w:rsidR="007B5BDF" w:rsidRDefault="007B5BDF">
    <w:pPr>
      <w:widowControl w:val="0"/>
      <w:spacing w:after="0" w:line="40" w:lineRule="exact"/>
      <w:rPr>
        <w:rFonts w:ascii="Times New Roman" w:hAnsi="Times New Roman"/>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199" w:rsidRDefault="00B46199">
      <w:pPr>
        <w:spacing w:after="0" w:line="240" w:lineRule="auto"/>
      </w:pPr>
      <w:r>
        <w:separator/>
      </w:r>
    </w:p>
  </w:footnote>
  <w:footnote w:type="continuationSeparator" w:id="0">
    <w:p w:rsidR="00B46199" w:rsidRDefault="00B46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AF1B8C" w:rsidRDefault="008B428F">
        <w:pPr>
          <w:pStyle w:val="af5"/>
          <w:jc w:val="right"/>
        </w:pPr>
        <w:r>
          <w:fldChar w:fldCharType="begin"/>
        </w:r>
        <w:r w:rsidR="00AF1B8C">
          <w:instrText>PAGE   \* MERGEFORMAT</w:instrText>
        </w:r>
        <w:r>
          <w:fldChar w:fldCharType="separate"/>
        </w:r>
        <w:r w:rsidR="00060E7A">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B37"/>
    <w:multiLevelType w:val="hybridMultilevel"/>
    <w:tmpl w:val="2B3613E4"/>
    <w:lvl w:ilvl="0" w:tplc="3A5EA4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2BE46E8"/>
    <w:multiLevelType w:val="hybridMultilevel"/>
    <w:tmpl w:val="20F01B6E"/>
    <w:lvl w:ilvl="0" w:tplc="6BB4654A">
      <w:start w:val="1"/>
      <w:numFmt w:val="decimal"/>
      <w:lvlText w:val="%1."/>
      <w:lvlJc w:val="left"/>
      <w:pPr>
        <w:ind w:left="2721" w:hanging="360"/>
      </w:pPr>
      <w:rPr>
        <w:rFonts w:hint="default"/>
        <w:b/>
      </w:rPr>
    </w:lvl>
    <w:lvl w:ilvl="1" w:tplc="04220019" w:tentative="1">
      <w:start w:val="1"/>
      <w:numFmt w:val="lowerLetter"/>
      <w:lvlText w:val="%2."/>
      <w:lvlJc w:val="left"/>
      <w:pPr>
        <w:ind w:left="3441" w:hanging="360"/>
      </w:pPr>
    </w:lvl>
    <w:lvl w:ilvl="2" w:tplc="0422001B" w:tentative="1">
      <w:start w:val="1"/>
      <w:numFmt w:val="lowerRoman"/>
      <w:lvlText w:val="%3."/>
      <w:lvlJc w:val="right"/>
      <w:pPr>
        <w:ind w:left="4161" w:hanging="180"/>
      </w:pPr>
    </w:lvl>
    <w:lvl w:ilvl="3" w:tplc="0422000F" w:tentative="1">
      <w:start w:val="1"/>
      <w:numFmt w:val="decimal"/>
      <w:lvlText w:val="%4."/>
      <w:lvlJc w:val="left"/>
      <w:pPr>
        <w:ind w:left="4881" w:hanging="360"/>
      </w:pPr>
    </w:lvl>
    <w:lvl w:ilvl="4" w:tplc="04220019" w:tentative="1">
      <w:start w:val="1"/>
      <w:numFmt w:val="lowerLetter"/>
      <w:lvlText w:val="%5."/>
      <w:lvlJc w:val="left"/>
      <w:pPr>
        <w:ind w:left="5601" w:hanging="360"/>
      </w:pPr>
    </w:lvl>
    <w:lvl w:ilvl="5" w:tplc="0422001B" w:tentative="1">
      <w:start w:val="1"/>
      <w:numFmt w:val="lowerRoman"/>
      <w:lvlText w:val="%6."/>
      <w:lvlJc w:val="right"/>
      <w:pPr>
        <w:ind w:left="6321" w:hanging="180"/>
      </w:pPr>
    </w:lvl>
    <w:lvl w:ilvl="6" w:tplc="0422000F" w:tentative="1">
      <w:start w:val="1"/>
      <w:numFmt w:val="decimal"/>
      <w:lvlText w:val="%7."/>
      <w:lvlJc w:val="left"/>
      <w:pPr>
        <w:ind w:left="7041" w:hanging="360"/>
      </w:pPr>
    </w:lvl>
    <w:lvl w:ilvl="7" w:tplc="04220019" w:tentative="1">
      <w:start w:val="1"/>
      <w:numFmt w:val="lowerLetter"/>
      <w:lvlText w:val="%8."/>
      <w:lvlJc w:val="left"/>
      <w:pPr>
        <w:ind w:left="7761" w:hanging="360"/>
      </w:pPr>
    </w:lvl>
    <w:lvl w:ilvl="8" w:tplc="0422001B" w:tentative="1">
      <w:start w:val="1"/>
      <w:numFmt w:val="lowerRoman"/>
      <w:lvlText w:val="%9."/>
      <w:lvlJc w:val="right"/>
      <w:pPr>
        <w:ind w:left="8481" w:hanging="180"/>
      </w:pPr>
    </w:lvl>
  </w:abstractNum>
  <w:abstractNum w:abstractNumId="2" w15:restartNumberingAfterBreak="0">
    <w:nsid w:val="12DC30BC"/>
    <w:multiLevelType w:val="hybridMultilevel"/>
    <w:tmpl w:val="D21C3D98"/>
    <w:lvl w:ilvl="0" w:tplc="3A5EA4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80C413E"/>
    <w:multiLevelType w:val="hybridMultilevel"/>
    <w:tmpl w:val="84A632F2"/>
    <w:lvl w:ilvl="0" w:tplc="F954B4FE">
      <w:start w:val="1"/>
      <w:numFmt w:val="decimal"/>
      <w:lvlText w:val="%1."/>
      <w:lvlJc w:val="left"/>
      <w:pPr>
        <w:ind w:left="3430"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218404FE"/>
    <w:multiLevelType w:val="multilevel"/>
    <w:tmpl w:val="441412E0"/>
    <w:lvl w:ilvl="0">
      <w:start w:val="1"/>
      <w:numFmt w:val="decimal"/>
      <w:lvlText w:val="%1."/>
      <w:lvlJc w:val="left"/>
      <w:pPr>
        <w:ind w:left="103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5" w15:restartNumberingAfterBreak="0">
    <w:nsid w:val="23715E4D"/>
    <w:multiLevelType w:val="hybridMultilevel"/>
    <w:tmpl w:val="1818A362"/>
    <w:lvl w:ilvl="0" w:tplc="CF70B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B36ECA"/>
    <w:multiLevelType w:val="hybridMultilevel"/>
    <w:tmpl w:val="BC3251C4"/>
    <w:lvl w:ilvl="0" w:tplc="220808B0">
      <w:start w:val="1"/>
      <w:numFmt w:val="decimal"/>
      <w:lvlText w:val="%1."/>
      <w:lvlJc w:val="left"/>
      <w:pPr>
        <w:ind w:left="1211"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15:restartNumberingAfterBreak="0">
    <w:nsid w:val="31D74FBA"/>
    <w:multiLevelType w:val="multilevel"/>
    <w:tmpl w:val="96F6E5BA"/>
    <w:lvl w:ilvl="0">
      <w:start w:val="1"/>
      <w:numFmt w:val="decimal"/>
      <w:lvlText w:val="%1."/>
      <w:lvlJc w:val="left"/>
      <w:pPr>
        <w:ind w:left="574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C90A9B"/>
    <w:multiLevelType w:val="hybridMultilevel"/>
    <w:tmpl w:val="BC3251C4"/>
    <w:lvl w:ilvl="0" w:tplc="220808B0">
      <w:start w:val="1"/>
      <w:numFmt w:val="decimal"/>
      <w:lvlText w:val="%1."/>
      <w:lvlJc w:val="left"/>
      <w:pPr>
        <w:ind w:left="1211"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4D4336B2"/>
    <w:multiLevelType w:val="hybridMultilevel"/>
    <w:tmpl w:val="BC3251C4"/>
    <w:lvl w:ilvl="0" w:tplc="220808B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15:restartNumberingAfterBreak="0">
    <w:nsid w:val="56287E92"/>
    <w:multiLevelType w:val="hybridMultilevel"/>
    <w:tmpl w:val="1B96C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F5D48C4"/>
    <w:multiLevelType w:val="hybridMultilevel"/>
    <w:tmpl w:val="E84E8AF2"/>
    <w:lvl w:ilvl="0" w:tplc="E558F44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C1EAE568">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C14F9"/>
    <w:multiLevelType w:val="hybridMultilevel"/>
    <w:tmpl w:val="8C7632D2"/>
    <w:lvl w:ilvl="0" w:tplc="3A2E49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EE6E35"/>
    <w:multiLevelType w:val="multilevel"/>
    <w:tmpl w:val="531CBD72"/>
    <w:lvl w:ilvl="0">
      <w:start w:val="1"/>
      <w:numFmt w:val="decimal"/>
      <w:lvlText w:val="%1."/>
      <w:lvlJc w:val="left"/>
      <w:pPr>
        <w:ind w:left="588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14" w15:restartNumberingAfterBreak="0">
    <w:nsid w:val="69B05350"/>
    <w:multiLevelType w:val="multilevel"/>
    <w:tmpl w:val="F18657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C1476F7"/>
    <w:multiLevelType w:val="hybridMultilevel"/>
    <w:tmpl w:val="3528CD5E"/>
    <w:lvl w:ilvl="0" w:tplc="C9C4E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cs="Times New Roman" w:hint="default"/>
        <w:b w:val="0"/>
        <w:i w:val="0"/>
        <w:sz w:val="20"/>
        <w:szCs w:val="2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3"/>
  </w:num>
  <w:num w:numId="2">
    <w:abstractNumId w:val="4"/>
  </w:num>
  <w:num w:numId="3">
    <w:abstractNumId w:val="7"/>
  </w:num>
  <w:num w:numId="4">
    <w:abstractNumId w:val="14"/>
  </w:num>
  <w:num w:numId="5">
    <w:abstractNumId w:val="5"/>
  </w:num>
  <w:num w:numId="6">
    <w:abstractNumId w:val="12"/>
  </w:num>
  <w:num w:numId="7">
    <w:abstractNumId w:val="11"/>
    <w:lvlOverride w:ilvl="0"/>
    <w:lvlOverride w:ilvl="1"/>
    <w:lvlOverride w:ilvl="2">
      <w:startOverride w:val="1"/>
    </w:lvlOverride>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33D7"/>
    <w:rsid w:val="00006822"/>
    <w:rsid w:val="000118B8"/>
    <w:rsid w:val="000139F7"/>
    <w:rsid w:val="00020950"/>
    <w:rsid w:val="00020BF3"/>
    <w:rsid w:val="00027295"/>
    <w:rsid w:val="00040040"/>
    <w:rsid w:val="00043964"/>
    <w:rsid w:val="0005725B"/>
    <w:rsid w:val="00060903"/>
    <w:rsid w:val="00060E7A"/>
    <w:rsid w:val="00063E87"/>
    <w:rsid w:val="000734D1"/>
    <w:rsid w:val="00083441"/>
    <w:rsid w:val="00083C84"/>
    <w:rsid w:val="00091A90"/>
    <w:rsid w:val="00095578"/>
    <w:rsid w:val="00095FCE"/>
    <w:rsid w:val="000A5D91"/>
    <w:rsid w:val="000C2DB6"/>
    <w:rsid w:val="000C6417"/>
    <w:rsid w:val="000C7707"/>
    <w:rsid w:val="000E1E8F"/>
    <w:rsid w:val="000F570B"/>
    <w:rsid w:val="00100068"/>
    <w:rsid w:val="00111932"/>
    <w:rsid w:val="00114382"/>
    <w:rsid w:val="00122E00"/>
    <w:rsid w:val="00123386"/>
    <w:rsid w:val="00123A0E"/>
    <w:rsid w:val="00124498"/>
    <w:rsid w:val="00124D81"/>
    <w:rsid w:val="00140193"/>
    <w:rsid w:val="00142475"/>
    <w:rsid w:val="00150D5E"/>
    <w:rsid w:val="0015343A"/>
    <w:rsid w:val="001543C5"/>
    <w:rsid w:val="0015504C"/>
    <w:rsid w:val="00172938"/>
    <w:rsid w:val="00172B0E"/>
    <w:rsid w:val="0017410E"/>
    <w:rsid w:val="00175E91"/>
    <w:rsid w:val="0018274A"/>
    <w:rsid w:val="00182F53"/>
    <w:rsid w:val="00185AFF"/>
    <w:rsid w:val="00190AC7"/>
    <w:rsid w:val="001925D0"/>
    <w:rsid w:val="001A1C0E"/>
    <w:rsid w:val="001A4757"/>
    <w:rsid w:val="001A4DC9"/>
    <w:rsid w:val="001A6B41"/>
    <w:rsid w:val="001B30FE"/>
    <w:rsid w:val="001B5B0B"/>
    <w:rsid w:val="001C3982"/>
    <w:rsid w:val="001C58C3"/>
    <w:rsid w:val="001C7CC6"/>
    <w:rsid w:val="001E769A"/>
    <w:rsid w:val="001F0071"/>
    <w:rsid w:val="00206C30"/>
    <w:rsid w:val="002112F2"/>
    <w:rsid w:val="00215314"/>
    <w:rsid w:val="00215BBD"/>
    <w:rsid w:val="00216358"/>
    <w:rsid w:val="002178D3"/>
    <w:rsid w:val="00217AEA"/>
    <w:rsid w:val="00222B20"/>
    <w:rsid w:val="0023593E"/>
    <w:rsid w:val="00235A07"/>
    <w:rsid w:val="00242401"/>
    <w:rsid w:val="00253EA7"/>
    <w:rsid w:val="002651D1"/>
    <w:rsid w:val="00271BCB"/>
    <w:rsid w:val="00296EC5"/>
    <w:rsid w:val="002974A3"/>
    <w:rsid w:val="002A3D52"/>
    <w:rsid w:val="002B0841"/>
    <w:rsid w:val="002B43B7"/>
    <w:rsid w:val="002C73B9"/>
    <w:rsid w:val="002D4597"/>
    <w:rsid w:val="002E06F7"/>
    <w:rsid w:val="002E71B7"/>
    <w:rsid w:val="002F16F0"/>
    <w:rsid w:val="003069BB"/>
    <w:rsid w:val="003122B9"/>
    <w:rsid w:val="00313C4C"/>
    <w:rsid w:val="003172A1"/>
    <w:rsid w:val="003201A6"/>
    <w:rsid w:val="00320ABD"/>
    <w:rsid w:val="00331FF4"/>
    <w:rsid w:val="0033292C"/>
    <w:rsid w:val="00343128"/>
    <w:rsid w:val="00345040"/>
    <w:rsid w:val="003451DB"/>
    <w:rsid w:val="003464C0"/>
    <w:rsid w:val="00346958"/>
    <w:rsid w:val="003561CF"/>
    <w:rsid w:val="00360500"/>
    <w:rsid w:val="00364FA9"/>
    <w:rsid w:val="00365534"/>
    <w:rsid w:val="0037008D"/>
    <w:rsid w:val="00380056"/>
    <w:rsid w:val="00384E59"/>
    <w:rsid w:val="00387B33"/>
    <w:rsid w:val="003933D7"/>
    <w:rsid w:val="00394991"/>
    <w:rsid w:val="003A3BE8"/>
    <w:rsid w:val="003A69FF"/>
    <w:rsid w:val="003B263C"/>
    <w:rsid w:val="003B289E"/>
    <w:rsid w:val="003C5FAE"/>
    <w:rsid w:val="003D7C70"/>
    <w:rsid w:val="003F745B"/>
    <w:rsid w:val="00404250"/>
    <w:rsid w:val="00407597"/>
    <w:rsid w:val="00414F01"/>
    <w:rsid w:val="004401E1"/>
    <w:rsid w:val="00440495"/>
    <w:rsid w:val="0045259D"/>
    <w:rsid w:val="00461755"/>
    <w:rsid w:val="00462341"/>
    <w:rsid w:val="004657B9"/>
    <w:rsid w:val="00482E0E"/>
    <w:rsid w:val="00484A45"/>
    <w:rsid w:val="00491AC4"/>
    <w:rsid w:val="00496DC2"/>
    <w:rsid w:val="004A76F4"/>
    <w:rsid w:val="004C0987"/>
    <w:rsid w:val="004C6DA3"/>
    <w:rsid w:val="004C744A"/>
    <w:rsid w:val="004D7490"/>
    <w:rsid w:val="004E4845"/>
    <w:rsid w:val="004F14EB"/>
    <w:rsid w:val="004F226A"/>
    <w:rsid w:val="005052A0"/>
    <w:rsid w:val="00541AB0"/>
    <w:rsid w:val="00545F9A"/>
    <w:rsid w:val="00547223"/>
    <w:rsid w:val="00547D7E"/>
    <w:rsid w:val="00550743"/>
    <w:rsid w:val="00566861"/>
    <w:rsid w:val="00570F7E"/>
    <w:rsid w:val="00573DAB"/>
    <w:rsid w:val="005810DE"/>
    <w:rsid w:val="00582D32"/>
    <w:rsid w:val="0058386D"/>
    <w:rsid w:val="00586AFF"/>
    <w:rsid w:val="00591630"/>
    <w:rsid w:val="00594EEC"/>
    <w:rsid w:val="005A3C60"/>
    <w:rsid w:val="005A7C43"/>
    <w:rsid w:val="005C043A"/>
    <w:rsid w:val="005C4DCB"/>
    <w:rsid w:val="005E00CC"/>
    <w:rsid w:val="005E5C34"/>
    <w:rsid w:val="005F0752"/>
    <w:rsid w:val="005F535A"/>
    <w:rsid w:val="00616065"/>
    <w:rsid w:val="00620411"/>
    <w:rsid w:val="0062209E"/>
    <w:rsid w:val="006273A5"/>
    <w:rsid w:val="006316F4"/>
    <w:rsid w:val="00633C93"/>
    <w:rsid w:val="00642B70"/>
    <w:rsid w:val="00652E21"/>
    <w:rsid w:val="006548AC"/>
    <w:rsid w:val="00657410"/>
    <w:rsid w:val="006611AA"/>
    <w:rsid w:val="006611B6"/>
    <w:rsid w:val="00672DE8"/>
    <w:rsid w:val="00673F1C"/>
    <w:rsid w:val="00675524"/>
    <w:rsid w:val="00682E03"/>
    <w:rsid w:val="00683156"/>
    <w:rsid w:val="00684027"/>
    <w:rsid w:val="0069618B"/>
    <w:rsid w:val="00696702"/>
    <w:rsid w:val="006A08C4"/>
    <w:rsid w:val="006A1BB7"/>
    <w:rsid w:val="006C1CE3"/>
    <w:rsid w:val="006D1232"/>
    <w:rsid w:val="006D39CE"/>
    <w:rsid w:val="006E4FD5"/>
    <w:rsid w:val="006E78E4"/>
    <w:rsid w:val="006F3AFF"/>
    <w:rsid w:val="00704788"/>
    <w:rsid w:val="007060BD"/>
    <w:rsid w:val="007127D2"/>
    <w:rsid w:val="00717701"/>
    <w:rsid w:val="00721271"/>
    <w:rsid w:val="0074326C"/>
    <w:rsid w:val="00757722"/>
    <w:rsid w:val="00760B2C"/>
    <w:rsid w:val="0076525A"/>
    <w:rsid w:val="00766458"/>
    <w:rsid w:val="00767D52"/>
    <w:rsid w:val="00771C03"/>
    <w:rsid w:val="00791418"/>
    <w:rsid w:val="0079457C"/>
    <w:rsid w:val="00797C3C"/>
    <w:rsid w:val="007A1430"/>
    <w:rsid w:val="007A241B"/>
    <w:rsid w:val="007A48F9"/>
    <w:rsid w:val="007A558E"/>
    <w:rsid w:val="007A61F5"/>
    <w:rsid w:val="007B5BDF"/>
    <w:rsid w:val="007C14B5"/>
    <w:rsid w:val="007C3EA3"/>
    <w:rsid w:val="007D2E3C"/>
    <w:rsid w:val="007E6213"/>
    <w:rsid w:val="007F4970"/>
    <w:rsid w:val="00811271"/>
    <w:rsid w:val="00812F88"/>
    <w:rsid w:val="0081734A"/>
    <w:rsid w:val="00820110"/>
    <w:rsid w:val="00827CEF"/>
    <w:rsid w:val="0083614D"/>
    <w:rsid w:val="0083774E"/>
    <w:rsid w:val="008440DA"/>
    <w:rsid w:val="00846DC4"/>
    <w:rsid w:val="00861373"/>
    <w:rsid w:val="00865273"/>
    <w:rsid w:val="008655A8"/>
    <w:rsid w:val="0086667F"/>
    <w:rsid w:val="00872867"/>
    <w:rsid w:val="0087658B"/>
    <w:rsid w:val="008836B1"/>
    <w:rsid w:val="0089043C"/>
    <w:rsid w:val="00890F0E"/>
    <w:rsid w:val="008A50B7"/>
    <w:rsid w:val="008B428F"/>
    <w:rsid w:val="008C0596"/>
    <w:rsid w:val="008C1624"/>
    <w:rsid w:val="008C2EA5"/>
    <w:rsid w:val="008C5B13"/>
    <w:rsid w:val="008C5D6C"/>
    <w:rsid w:val="008E0D1B"/>
    <w:rsid w:val="008E7898"/>
    <w:rsid w:val="008F02BE"/>
    <w:rsid w:val="008F7209"/>
    <w:rsid w:val="00900464"/>
    <w:rsid w:val="00900A7D"/>
    <w:rsid w:val="00903905"/>
    <w:rsid w:val="00905C93"/>
    <w:rsid w:val="00910BC7"/>
    <w:rsid w:val="00913915"/>
    <w:rsid w:val="00914382"/>
    <w:rsid w:val="00925C32"/>
    <w:rsid w:val="00926CE6"/>
    <w:rsid w:val="009352A7"/>
    <w:rsid w:val="00943355"/>
    <w:rsid w:val="009450D0"/>
    <w:rsid w:val="009454A4"/>
    <w:rsid w:val="009457C9"/>
    <w:rsid w:val="00946D94"/>
    <w:rsid w:val="00953387"/>
    <w:rsid w:val="00962E84"/>
    <w:rsid w:val="009671F0"/>
    <w:rsid w:val="00972A20"/>
    <w:rsid w:val="00981352"/>
    <w:rsid w:val="009861A9"/>
    <w:rsid w:val="00986D30"/>
    <w:rsid w:val="00986D62"/>
    <w:rsid w:val="009A1965"/>
    <w:rsid w:val="009A78D6"/>
    <w:rsid w:val="009B285F"/>
    <w:rsid w:val="009B332D"/>
    <w:rsid w:val="009B4F87"/>
    <w:rsid w:val="009C36FD"/>
    <w:rsid w:val="009C3830"/>
    <w:rsid w:val="009D20CF"/>
    <w:rsid w:val="009D723C"/>
    <w:rsid w:val="009E170A"/>
    <w:rsid w:val="009E5840"/>
    <w:rsid w:val="009F13D9"/>
    <w:rsid w:val="009F163D"/>
    <w:rsid w:val="00A01F8E"/>
    <w:rsid w:val="00A02879"/>
    <w:rsid w:val="00A16812"/>
    <w:rsid w:val="00A16C70"/>
    <w:rsid w:val="00A17BE4"/>
    <w:rsid w:val="00A2681D"/>
    <w:rsid w:val="00A31F60"/>
    <w:rsid w:val="00A37FB0"/>
    <w:rsid w:val="00A45091"/>
    <w:rsid w:val="00A45F90"/>
    <w:rsid w:val="00A555F1"/>
    <w:rsid w:val="00A57A2F"/>
    <w:rsid w:val="00A57ADA"/>
    <w:rsid w:val="00A654D8"/>
    <w:rsid w:val="00A65CF8"/>
    <w:rsid w:val="00A87FAC"/>
    <w:rsid w:val="00A9459B"/>
    <w:rsid w:val="00AA0D1C"/>
    <w:rsid w:val="00AA32A1"/>
    <w:rsid w:val="00AC208B"/>
    <w:rsid w:val="00AC694A"/>
    <w:rsid w:val="00AC7756"/>
    <w:rsid w:val="00AD1FC6"/>
    <w:rsid w:val="00AD453E"/>
    <w:rsid w:val="00AE5487"/>
    <w:rsid w:val="00AF1B8C"/>
    <w:rsid w:val="00AF2934"/>
    <w:rsid w:val="00B01566"/>
    <w:rsid w:val="00B13B79"/>
    <w:rsid w:val="00B23156"/>
    <w:rsid w:val="00B273AA"/>
    <w:rsid w:val="00B46199"/>
    <w:rsid w:val="00B56CB4"/>
    <w:rsid w:val="00B605D6"/>
    <w:rsid w:val="00B704E4"/>
    <w:rsid w:val="00B71064"/>
    <w:rsid w:val="00B7442B"/>
    <w:rsid w:val="00B87F89"/>
    <w:rsid w:val="00BA3933"/>
    <w:rsid w:val="00BA491C"/>
    <w:rsid w:val="00BA75CB"/>
    <w:rsid w:val="00BB5AF4"/>
    <w:rsid w:val="00BD03BD"/>
    <w:rsid w:val="00BD3BD8"/>
    <w:rsid w:val="00BD755A"/>
    <w:rsid w:val="00BE2582"/>
    <w:rsid w:val="00BE4F10"/>
    <w:rsid w:val="00BF0249"/>
    <w:rsid w:val="00BF155F"/>
    <w:rsid w:val="00C04413"/>
    <w:rsid w:val="00C102FF"/>
    <w:rsid w:val="00C11F4E"/>
    <w:rsid w:val="00C16F41"/>
    <w:rsid w:val="00C21E59"/>
    <w:rsid w:val="00C300B0"/>
    <w:rsid w:val="00C30CED"/>
    <w:rsid w:val="00C528D7"/>
    <w:rsid w:val="00C53ADB"/>
    <w:rsid w:val="00C53BF5"/>
    <w:rsid w:val="00C6121F"/>
    <w:rsid w:val="00C648A9"/>
    <w:rsid w:val="00C667B6"/>
    <w:rsid w:val="00C66C81"/>
    <w:rsid w:val="00C74A69"/>
    <w:rsid w:val="00C80C72"/>
    <w:rsid w:val="00C87691"/>
    <w:rsid w:val="00C940FE"/>
    <w:rsid w:val="00CA6ED7"/>
    <w:rsid w:val="00CB1BAD"/>
    <w:rsid w:val="00CB797E"/>
    <w:rsid w:val="00CB7C9D"/>
    <w:rsid w:val="00CD33A1"/>
    <w:rsid w:val="00CD41E3"/>
    <w:rsid w:val="00CE642C"/>
    <w:rsid w:val="00CE78C3"/>
    <w:rsid w:val="00CE7DFE"/>
    <w:rsid w:val="00CF4E14"/>
    <w:rsid w:val="00CF5451"/>
    <w:rsid w:val="00D05791"/>
    <w:rsid w:val="00D07307"/>
    <w:rsid w:val="00D207C5"/>
    <w:rsid w:val="00D2187E"/>
    <w:rsid w:val="00D21E5F"/>
    <w:rsid w:val="00D26734"/>
    <w:rsid w:val="00D34D7B"/>
    <w:rsid w:val="00D35FEA"/>
    <w:rsid w:val="00D469AB"/>
    <w:rsid w:val="00D52F92"/>
    <w:rsid w:val="00D56DC3"/>
    <w:rsid w:val="00D576D7"/>
    <w:rsid w:val="00D612EA"/>
    <w:rsid w:val="00D665C6"/>
    <w:rsid w:val="00D71A51"/>
    <w:rsid w:val="00D71F5D"/>
    <w:rsid w:val="00D7593A"/>
    <w:rsid w:val="00D7792B"/>
    <w:rsid w:val="00D877B8"/>
    <w:rsid w:val="00D91FC3"/>
    <w:rsid w:val="00D92358"/>
    <w:rsid w:val="00D93190"/>
    <w:rsid w:val="00D96820"/>
    <w:rsid w:val="00DA2ADD"/>
    <w:rsid w:val="00DA4689"/>
    <w:rsid w:val="00DA5B6C"/>
    <w:rsid w:val="00DB5AD1"/>
    <w:rsid w:val="00DC1786"/>
    <w:rsid w:val="00DC2543"/>
    <w:rsid w:val="00DD0280"/>
    <w:rsid w:val="00DD5B6F"/>
    <w:rsid w:val="00DE5762"/>
    <w:rsid w:val="00DF18A6"/>
    <w:rsid w:val="00DF68B2"/>
    <w:rsid w:val="00E00772"/>
    <w:rsid w:val="00E0600E"/>
    <w:rsid w:val="00E07319"/>
    <w:rsid w:val="00E07B7B"/>
    <w:rsid w:val="00E11D2D"/>
    <w:rsid w:val="00E125D0"/>
    <w:rsid w:val="00E216FA"/>
    <w:rsid w:val="00E4047A"/>
    <w:rsid w:val="00E57A01"/>
    <w:rsid w:val="00E6016B"/>
    <w:rsid w:val="00E666D4"/>
    <w:rsid w:val="00E71E3A"/>
    <w:rsid w:val="00E73B27"/>
    <w:rsid w:val="00E977C3"/>
    <w:rsid w:val="00EB2801"/>
    <w:rsid w:val="00EB2A09"/>
    <w:rsid w:val="00EB532A"/>
    <w:rsid w:val="00EC105D"/>
    <w:rsid w:val="00ED5137"/>
    <w:rsid w:val="00F122D4"/>
    <w:rsid w:val="00F17CAA"/>
    <w:rsid w:val="00F22EC2"/>
    <w:rsid w:val="00F33A56"/>
    <w:rsid w:val="00F5011A"/>
    <w:rsid w:val="00F513F9"/>
    <w:rsid w:val="00F54B7F"/>
    <w:rsid w:val="00F54D5A"/>
    <w:rsid w:val="00F6009E"/>
    <w:rsid w:val="00F640BA"/>
    <w:rsid w:val="00F70021"/>
    <w:rsid w:val="00F715C0"/>
    <w:rsid w:val="00F71C80"/>
    <w:rsid w:val="00F81E90"/>
    <w:rsid w:val="00F833B6"/>
    <w:rsid w:val="00F907BD"/>
    <w:rsid w:val="00FA242B"/>
    <w:rsid w:val="00FA5195"/>
    <w:rsid w:val="00FA5F50"/>
    <w:rsid w:val="00FD3288"/>
    <w:rsid w:val="00FD6CEC"/>
    <w:rsid w:val="00FF142A"/>
    <w:rsid w:val="00FF55E2"/>
    <w:rsid w:val="00FF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D7911-90BA-4016-A4EF-68DC7908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752"/>
    <w:pPr>
      <w:spacing w:after="160" w:line="259" w:lineRule="auto"/>
    </w:pPr>
    <w:rPr>
      <w:sz w:val="22"/>
      <w:szCs w:val="22"/>
    </w:rPr>
  </w:style>
  <w:style w:type="paragraph" w:styleId="1">
    <w:name w:val="heading 1"/>
    <w:basedOn w:val="a"/>
    <w:next w:val="a"/>
    <w:link w:val="10"/>
    <w:qFormat/>
    <w:rsid w:val="007B5BDF"/>
    <w:pPr>
      <w:keepNext/>
      <w:spacing w:after="0" w:line="240" w:lineRule="auto"/>
      <w:jc w:val="center"/>
      <w:outlineLvl w:val="0"/>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qFormat/>
    <w:rsid w:val="00AE6968"/>
    <w:rPr>
      <w:rFonts w:ascii="Courier New" w:hAnsi="Courier New" w:cs="Courier New"/>
    </w:rPr>
  </w:style>
  <w:style w:type="character" w:styleId="a4">
    <w:name w:val="annotation reference"/>
    <w:basedOn w:val="a0"/>
    <w:semiHidden/>
    <w:unhideWhenUsed/>
    <w:qFormat/>
    <w:rsid w:val="00D60A50"/>
    <w:rPr>
      <w:sz w:val="16"/>
      <w:szCs w:val="16"/>
    </w:rPr>
  </w:style>
  <w:style w:type="character" w:customStyle="1" w:styleId="a5">
    <w:name w:val="Текст примечания Знак"/>
    <w:basedOn w:val="a0"/>
    <w:semiHidden/>
    <w:qFormat/>
    <w:rsid w:val="00D60A50"/>
  </w:style>
  <w:style w:type="character" w:customStyle="1" w:styleId="a6">
    <w:name w:val="Тема примечания Знак"/>
    <w:basedOn w:val="a5"/>
    <w:uiPriority w:val="99"/>
    <w:semiHidden/>
    <w:qFormat/>
    <w:rsid w:val="00D60A50"/>
    <w:rPr>
      <w:b/>
      <w:bCs/>
    </w:rPr>
  </w:style>
  <w:style w:type="character" w:customStyle="1" w:styleId="a7">
    <w:name w:val="Текст выноски Знак"/>
    <w:basedOn w:val="a0"/>
    <w:uiPriority w:val="99"/>
    <w:semiHidden/>
    <w:qFormat/>
    <w:rsid w:val="00D60A50"/>
    <w:rPr>
      <w:rFonts w:ascii="Segoe UI" w:hAnsi="Segoe UI" w:cs="Segoe UI"/>
      <w:sz w:val="18"/>
      <w:szCs w:val="18"/>
    </w:rPr>
  </w:style>
  <w:style w:type="character" w:customStyle="1" w:styleId="a8">
    <w:name w:val="Верхний колонтитул Знак"/>
    <w:basedOn w:val="a0"/>
    <w:uiPriority w:val="99"/>
    <w:qFormat/>
    <w:rsid w:val="00D60A50"/>
    <w:rPr>
      <w:sz w:val="22"/>
      <w:szCs w:val="22"/>
    </w:rPr>
  </w:style>
  <w:style w:type="character" w:customStyle="1" w:styleId="a9">
    <w:name w:val="Нижний колонтитул Знак"/>
    <w:basedOn w:val="a0"/>
    <w:uiPriority w:val="99"/>
    <w:qFormat/>
    <w:rsid w:val="00D60A50"/>
    <w:rPr>
      <w:sz w:val="22"/>
      <w:szCs w:val="22"/>
    </w:rPr>
  </w:style>
  <w:style w:type="character" w:customStyle="1" w:styleId="-">
    <w:name w:val="Интернет-ссылка"/>
    <w:uiPriority w:val="99"/>
    <w:rsid w:val="00D60A50"/>
    <w:rPr>
      <w:color w:val="0000FF"/>
      <w:u w:val="single"/>
    </w:rPr>
  </w:style>
  <w:style w:type="character" w:customStyle="1" w:styleId="z3988">
    <w:name w:val="z3988"/>
    <w:basedOn w:val="a0"/>
    <w:qFormat/>
    <w:rsid w:val="00CB7C5D"/>
  </w:style>
  <w:style w:type="character" w:customStyle="1" w:styleId="ListLabel1">
    <w:name w:val="ListLabel 1"/>
    <w:qFormat/>
    <w:rsid w:val="005F0752"/>
    <w:rPr>
      <w:color w:val="00000A"/>
      <w:u w:val="none"/>
    </w:rPr>
  </w:style>
  <w:style w:type="character" w:customStyle="1" w:styleId="ListLabel2">
    <w:name w:val="ListLabel 2"/>
    <w:qFormat/>
    <w:rsid w:val="005F0752"/>
    <w:rPr>
      <w:color w:val="00000A"/>
      <w:u w:val="none"/>
    </w:rPr>
  </w:style>
  <w:style w:type="character" w:customStyle="1" w:styleId="ListLabel3">
    <w:name w:val="ListLabel 3"/>
    <w:qFormat/>
    <w:rsid w:val="005F0752"/>
    <w:rPr>
      <w:b/>
      <w:i/>
      <w:sz w:val="28"/>
      <w:szCs w:val="28"/>
    </w:rPr>
  </w:style>
  <w:style w:type="character" w:customStyle="1" w:styleId="ListLabel4">
    <w:name w:val="ListLabel 4"/>
    <w:qFormat/>
    <w:rsid w:val="005F0752"/>
    <w:rPr>
      <w:rFonts w:cs="Times New Roman"/>
    </w:rPr>
  </w:style>
  <w:style w:type="character" w:customStyle="1" w:styleId="ListLabel5">
    <w:name w:val="ListLabel 5"/>
    <w:qFormat/>
    <w:rsid w:val="005F0752"/>
    <w:rPr>
      <w:rFonts w:cs="Courier New"/>
    </w:rPr>
  </w:style>
  <w:style w:type="character" w:customStyle="1" w:styleId="ListLabel6">
    <w:name w:val="ListLabel 6"/>
    <w:qFormat/>
    <w:rsid w:val="005F0752"/>
    <w:rPr>
      <w:rFonts w:cs="Courier New"/>
    </w:rPr>
  </w:style>
  <w:style w:type="character" w:customStyle="1" w:styleId="ListLabel7">
    <w:name w:val="ListLabel 7"/>
    <w:qFormat/>
    <w:rsid w:val="005F0752"/>
    <w:rPr>
      <w:rFonts w:cs="Courier New"/>
    </w:rPr>
  </w:style>
  <w:style w:type="character" w:customStyle="1" w:styleId="aa">
    <w:name w:val="Исходный текст"/>
    <w:qFormat/>
    <w:rsid w:val="005F0752"/>
    <w:rPr>
      <w:rFonts w:ascii="Liberation Mono" w:eastAsia="Liberation Mono" w:hAnsi="Liberation Mono" w:cs="Liberation Mono"/>
    </w:rPr>
  </w:style>
  <w:style w:type="paragraph" w:styleId="ab">
    <w:name w:val="Title"/>
    <w:aliases w:val=" Знак"/>
    <w:basedOn w:val="a"/>
    <w:next w:val="ac"/>
    <w:link w:val="ad"/>
    <w:qFormat/>
    <w:rsid w:val="005F0752"/>
    <w:pPr>
      <w:keepNext/>
      <w:spacing w:before="240" w:after="120"/>
    </w:pPr>
    <w:rPr>
      <w:rFonts w:ascii="Liberation Sans" w:eastAsia="Noto Sans CJK SC Regular" w:hAnsi="Liberation Sans" w:cs="FreeSans"/>
      <w:sz w:val="28"/>
      <w:szCs w:val="28"/>
    </w:rPr>
  </w:style>
  <w:style w:type="paragraph" w:styleId="ac">
    <w:name w:val="Body Text"/>
    <w:basedOn w:val="a"/>
    <w:rsid w:val="005F0752"/>
    <w:pPr>
      <w:spacing w:after="140" w:line="288" w:lineRule="auto"/>
    </w:pPr>
  </w:style>
  <w:style w:type="paragraph" w:styleId="ae">
    <w:name w:val="List"/>
    <w:basedOn w:val="ac"/>
    <w:rsid w:val="005F0752"/>
    <w:rPr>
      <w:rFonts w:cs="FreeSans"/>
    </w:rPr>
  </w:style>
  <w:style w:type="paragraph" w:styleId="af">
    <w:name w:val="caption"/>
    <w:basedOn w:val="a"/>
    <w:qFormat/>
    <w:rsid w:val="005F0752"/>
    <w:pPr>
      <w:suppressLineNumbers/>
      <w:spacing w:before="120" w:after="120"/>
    </w:pPr>
    <w:rPr>
      <w:rFonts w:cs="FreeSans"/>
      <w:i/>
      <w:iCs/>
      <w:sz w:val="24"/>
      <w:szCs w:val="24"/>
    </w:rPr>
  </w:style>
  <w:style w:type="paragraph" w:styleId="af0">
    <w:name w:val="index heading"/>
    <w:basedOn w:val="a"/>
    <w:qFormat/>
    <w:rsid w:val="005F0752"/>
    <w:pPr>
      <w:suppressLineNumbers/>
    </w:pPr>
    <w:rPr>
      <w:rFonts w:cs="FreeSans"/>
    </w:rPr>
  </w:style>
  <w:style w:type="paragraph" w:styleId="af1">
    <w:name w:val="Plain Text"/>
    <w:basedOn w:val="a"/>
    <w:qFormat/>
    <w:rsid w:val="00AE6968"/>
    <w:pPr>
      <w:spacing w:after="0" w:line="240" w:lineRule="auto"/>
    </w:pPr>
    <w:rPr>
      <w:rFonts w:ascii="Courier New" w:hAnsi="Courier New" w:cs="Courier New"/>
      <w:sz w:val="20"/>
      <w:szCs w:val="20"/>
    </w:rPr>
  </w:style>
  <w:style w:type="paragraph" w:styleId="af2">
    <w:name w:val="annotation text"/>
    <w:basedOn w:val="a"/>
    <w:semiHidden/>
    <w:unhideWhenUsed/>
    <w:qFormat/>
    <w:rsid w:val="00D60A50"/>
    <w:pPr>
      <w:spacing w:line="240" w:lineRule="auto"/>
    </w:pPr>
    <w:rPr>
      <w:sz w:val="20"/>
      <w:szCs w:val="20"/>
    </w:rPr>
  </w:style>
  <w:style w:type="paragraph" w:styleId="af3">
    <w:name w:val="annotation subject"/>
    <w:basedOn w:val="af2"/>
    <w:uiPriority w:val="99"/>
    <w:semiHidden/>
    <w:unhideWhenUsed/>
    <w:qFormat/>
    <w:rsid w:val="00D60A50"/>
    <w:rPr>
      <w:b/>
      <w:bCs/>
    </w:rPr>
  </w:style>
  <w:style w:type="paragraph" w:styleId="af4">
    <w:name w:val="Balloon Text"/>
    <w:basedOn w:val="a"/>
    <w:uiPriority w:val="99"/>
    <w:semiHidden/>
    <w:unhideWhenUsed/>
    <w:qFormat/>
    <w:rsid w:val="00D60A50"/>
    <w:pPr>
      <w:spacing w:after="0" w:line="240" w:lineRule="auto"/>
    </w:pPr>
    <w:rPr>
      <w:rFonts w:ascii="Segoe UI" w:hAnsi="Segoe UI" w:cs="Segoe UI"/>
      <w:sz w:val="18"/>
      <w:szCs w:val="18"/>
    </w:rPr>
  </w:style>
  <w:style w:type="paragraph" w:styleId="af5">
    <w:name w:val="header"/>
    <w:basedOn w:val="a"/>
    <w:uiPriority w:val="99"/>
    <w:unhideWhenUsed/>
    <w:rsid w:val="00D60A50"/>
    <w:pPr>
      <w:tabs>
        <w:tab w:val="center" w:pos="4677"/>
        <w:tab w:val="right" w:pos="9355"/>
      </w:tabs>
      <w:spacing w:after="0" w:line="240" w:lineRule="auto"/>
    </w:pPr>
  </w:style>
  <w:style w:type="paragraph" w:styleId="af6">
    <w:name w:val="footer"/>
    <w:basedOn w:val="a"/>
    <w:uiPriority w:val="99"/>
    <w:unhideWhenUsed/>
    <w:rsid w:val="00D60A50"/>
    <w:pPr>
      <w:tabs>
        <w:tab w:val="center" w:pos="4677"/>
        <w:tab w:val="right" w:pos="9355"/>
      </w:tabs>
      <w:spacing w:after="0" w:line="240" w:lineRule="auto"/>
    </w:pPr>
  </w:style>
  <w:style w:type="paragraph" w:styleId="af7">
    <w:name w:val="List Paragraph"/>
    <w:basedOn w:val="a"/>
    <w:uiPriority w:val="34"/>
    <w:qFormat/>
    <w:rsid w:val="00D60A50"/>
    <w:pPr>
      <w:ind w:left="720"/>
      <w:contextualSpacing/>
    </w:pPr>
  </w:style>
  <w:style w:type="paragraph" w:customStyle="1" w:styleId="Default">
    <w:name w:val="Default"/>
    <w:qFormat/>
    <w:rsid w:val="00D60A50"/>
    <w:rPr>
      <w:rFonts w:ascii="Times New Roman" w:hAnsi="Times New Roman"/>
      <w:color w:val="000000"/>
      <w:sz w:val="24"/>
      <w:szCs w:val="24"/>
    </w:rPr>
  </w:style>
  <w:style w:type="paragraph" w:customStyle="1" w:styleId="CM6">
    <w:name w:val="CM6"/>
    <w:basedOn w:val="Default"/>
    <w:next w:val="Default"/>
    <w:qFormat/>
    <w:rsid w:val="00CB7C5D"/>
    <w:pPr>
      <w:widowControl w:val="0"/>
      <w:spacing w:line="253" w:lineRule="atLeast"/>
    </w:pPr>
    <w:rPr>
      <w:rFonts w:ascii="PFHABN+Arial" w:hAnsi="PFHABN+Arial"/>
      <w:color w:val="00000A"/>
    </w:rPr>
  </w:style>
  <w:style w:type="paragraph" w:customStyle="1" w:styleId="af8">
    <w:name w:val="Содержимое врезки"/>
    <w:basedOn w:val="a"/>
    <w:qFormat/>
    <w:rsid w:val="005F0752"/>
  </w:style>
  <w:style w:type="table" w:customStyle="1" w:styleId="11">
    <w:name w:val="Сетка таблицы светлая1"/>
    <w:basedOn w:val="a1"/>
    <w:uiPriority w:val="40"/>
    <w:rsid w:val="00AC24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9">
    <w:name w:val="Основной текст_"/>
    <w:basedOn w:val="a0"/>
    <w:link w:val="6"/>
    <w:uiPriority w:val="99"/>
    <w:locked/>
    <w:rsid w:val="00043964"/>
    <w:rPr>
      <w:rFonts w:ascii="Times New Roman" w:hAnsi="Times New Roman"/>
      <w:shd w:val="clear" w:color="auto" w:fill="FFFFFF"/>
    </w:rPr>
  </w:style>
  <w:style w:type="paragraph" w:customStyle="1" w:styleId="6">
    <w:name w:val="Основной текст6"/>
    <w:basedOn w:val="a"/>
    <w:link w:val="af9"/>
    <w:uiPriority w:val="99"/>
    <w:rsid w:val="00043964"/>
    <w:pPr>
      <w:widowControl w:val="0"/>
      <w:shd w:val="clear" w:color="auto" w:fill="FFFFFF"/>
      <w:spacing w:before="6600" w:after="0" w:line="256" w:lineRule="exact"/>
      <w:ind w:hanging="540"/>
      <w:jc w:val="center"/>
    </w:pPr>
    <w:rPr>
      <w:rFonts w:ascii="Times New Roman" w:hAnsi="Times New Roman"/>
      <w:sz w:val="20"/>
      <w:szCs w:val="20"/>
    </w:rPr>
  </w:style>
  <w:style w:type="paragraph" w:customStyle="1" w:styleId="FR2">
    <w:name w:val="FR2"/>
    <w:rsid w:val="0058386D"/>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ad">
    <w:name w:val="Название Знак"/>
    <w:aliases w:val=" Знак Знак"/>
    <w:link w:val="ab"/>
    <w:rsid w:val="0058386D"/>
    <w:rPr>
      <w:rFonts w:ascii="Liberation Sans" w:eastAsia="Noto Sans CJK SC Regular" w:hAnsi="Liberation Sans" w:cs="FreeSans"/>
      <w:sz w:val="28"/>
      <w:szCs w:val="28"/>
    </w:rPr>
  </w:style>
  <w:style w:type="paragraph" w:styleId="2">
    <w:name w:val="List Continue 2"/>
    <w:basedOn w:val="a"/>
    <w:uiPriority w:val="99"/>
    <w:semiHidden/>
    <w:unhideWhenUsed/>
    <w:rsid w:val="005C4DCB"/>
    <w:pPr>
      <w:spacing w:after="120"/>
      <w:ind w:left="566"/>
      <w:contextualSpacing/>
    </w:pPr>
  </w:style>
  <w:style w:type="character" w:customStyle="1" w:styleId="10">
    <w:name w:val="Заголовок 1 Знак"/>
    <w:basedOn w:val="a0"/>
    <w:link w:val="1"/>
    <w:rsid w:val="007B5BDF"/>
    <w:rPr>
      <w:rFonts w:ascii="Times New Roman" w:hAnsi="Times New Roman"/>
      <w:sz w:val="28"/>
      <w:szCs w:val="24"/>
      <w:lang w:val="uk-UA"/>
    </w:rPr>
  </w:style>
  <w:style w:type="paragraph" w:styleId="afa">
    <w:name w:val="Body Text Indent"/>
    <w:basedOn w:val="a"/>
    <w:link w:val="afb"/>
    <w:uiPriority w:val="99"/>
    <w:semiHidden/>
    <w:unhideWhenUsed/>
    <w:rsid w:val="008E0D1B"/>
    <w:pPr>
      <w:spacing w:after="120"/>
      <w:ind w:left="283"/>
    </w:pPr>
  </w:style>
  <w:style w:type="character" w:customStyle="1" w:styleId="afb">
    <w:name w:val="Основной текст с отступом Знак"/>
    <w:basedOn w:val="a0"/>
    <w:link w:val="afa"/>
    <w:uiPriority w:val="99"/>
    <w:semiHidden/>
    <w:rsid w:val="008E0D1B"/>
    <w:rPr>
      <w:sz w:val="22"/>
      <w:szCs w:val="22"/>
    </w:rPr>
  </w:style>
  <w:style w:type="character" w:styleId="afc">
    <w:name w:val="Hyperlink"/>
    <w:basedOn w:val="a0"/>
    <w:uiPriority w:val="99"/>
    <w:unhideWhenUsed/>
    <w:rsid w:val="00861373"/>
    <w:rPr>
      <w:color w:val="0563C1" w:themeColor="hyperlink"/>
      <w:u w:val="single"/>
    </w:rPr>
  </w:style>
  <w:style w:type="paragraph" w:customStyle="1" w:styleId="12">
    <w:name w:val="Абзац списка1"/>
    <w:basedOn w:val="a"/>
    <w:rsid w:val="0076525A"/>
    <w:pPr>
      <w:spacing w:after="200" w:line="276" w:lineRule="auto"/>
      <w:ind w:left="720"/>
      <w:contextualSpacing/>
    </w:pPr>
  </w:style>
  <w:style w:type="character" w:customStyle="1" w:styleId="hps">
    <w:name w:val="hps"/>
    <w:basedOn w:val="a0"/>
    <w:rsid w:val="00222B20"/>
  </w:style>
  <w:style w:type="paragraph" w:styleId="afd">
    <w:name w:val="Normal (Web)"/>
    <w:basedOn w:val="a"/>
    <w:uiPriority w:val="99"/>
    <w:semiHidden/>
    <w:unhideWhenUsed/>
    <w:rsid w:val="004E4845"/>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453">
      <w:bodyDiv w:val="1"/>
      <w:marLeft w:val="0"/>
      <w:marRight w:val="0"/>
      <w:marTop w:val="0"/>
      <w:marBottom w:val="0"/>
      <w:divBdr>
        <w:top w:val="none" w:sz="0" w:space="0" w:color="auto"/>
        <w:left w:val="none" w:sz="0" w:space="0" w:color="auto"/>
        <w:bottom w:val="none" w:sz="0" w:space="0" w:color="auto"/>
        <w:right w:val="none" w:sz="0" w:space="0" w:color="auto"/>
      </w:divBdr>
    </w:div>
    <w:div w:id="24989342">
      <w:bodyDiv w:val="1"/>
      <w:marLeft w:val="0"/>
      <w:marRight w:val="0"/>
      <w:marTop w:val="0"/>
      <w:marBottom w:val="0"/>
      <w:divBdr>
        <w:top w:val="none" w:sz="0" w:space="0" w:color="auto"/>
        <w:left w:val="none" w:sz="0" w:space="0" w:color="auto"/>
        <w:bottom w:val="none" w:sz="0" w:space="0" w:color="auto"/>
        <w:right w:val="none" w:sz="0" w:space="0" w:color="auto"/>
      </w:divBdr>
    </w:div>
    <w:div w:id="37241189">
      <w:bodyDiv w:val="1"/>
      <w:marLeft w:val="0"/>
      <w:marRight w:val="0"/>
      <w:marTop w:val="0"/>
      <w:marBottom w:val="0"/>
      <w:divBdr>
        <w:top w:val="none" w:sz="0" w:space="0" w:color="auto"/>
        <w:left w:val="none" w:sz="0" w:space="0" w:color="auto"/>
        <w:bottom w:val="none" w:sz="0" w:space="0" w:color="auto"/>
        <w:right w:val="none" w:sz="0" w:space="0" w:color="auto"/>
      </w:divBdr>
    </w:div>
    <w:div w:id="109252573">
      <w:bodyDiv w:val="1"/>
      <w:marLeft w:val="0"/>
      <w:marRight w:val="0"/>
      <w:marTop w:val="0"/>
      <w:marBottom w:val="0"/>
      <w:divBdr>
        <w:top w:val="none" w:sz="0" w:space="0" w:color="auto"/>
        <w:left w:val="none" w:sz="0" w:space="0" w:color="auto"/>
        <w:bottom w:val="none" w:sz="0" w:space="0" w:color="auto"/>
        <w:right w:val="none" w:sz="0" w:space="0" w:color="auto"/>
      </w:divBdr>
    </w:div>
    <w:div w:id="120880089">
      <w:bodyDiv w:val="1"/>
      <w:marLeft w:val="0"/>
      <w:marRight w:val="0"/>
      <w:marTop w:val="0"/>
      <w:marBottom w:val="0"/>
      <w:divBdr>
        <w:top w:val="none" w:sz="0" w:space="0" w:color="auto"/>
        <w:left w:val="none" w:sz="0" w:space="0" w:color="auto"/>
        <w:bottom w:val="none" w:sz="0" w:space="0" w:color="auto"/>
        <w:right w:val="none" w:sz="0" w:space="0" w:color="auto"/>
      </w:divBdr>
    </w:div>
    <w:div w:id="155536042">
      <w:bodyDiv w:val="1"/>
      <w:marLeft w:val="0"/>
      <w:marRight w:val="0"/>
      <w:marTop w:val="0"/>
      <w:marBottom w:val="0"/>
      <w:divBdr>
        <w:top w:val="none" w:sz="0" w:space="0" w:color="auto"/>
        <w:left w:val="none" w:sz="0" w:space="0" w:color="auto"/>
        <w:bottom w:val="none" w:sz="0" w:space="0" w:color="auto"/>
        <w:right w:val="none" w:sz="0" w:space="0" w:color="auto"/>
      </w:divBdr>
    </w:div>
    <w:div w:id="305816232">
      <w:bodyDiv w:val="1"/>
      <w:marLeft w:val="0"/>
      <w:marRight w:val="0"/>
      <w:marTop w:val="0"/>
      <w:marBottom w:val="0"/>
      <w:divBdr>
        <w:top w:val="none" w:sz="0" w:space="0" w:color="auto"/>
        <w:left w:val="none" w:sz="0" w:space="0" w:color="auto"/>
        <w:bottom w:val="none" w:sz="0" w:space="0" w:color="auto"/>
        <w:right w:val="none" w:sz="0" w:space="0" w:color="auto"/>
      </w:divBdr>
    </w:div>
    <w:div w:id="388697381">
      <w:bodyDiv w:val="1"/>
      <w:marLeft w:val="0"/>
      <w:marRight w:val="0"/>
      <w:marTop w:val="0"/>
      <w:marBottom w:val="0"/>
      <w:divBdr>
        <w:top w:val="none" w:sz="0" w:space="0" w:color="auto"/>
        <w:left w:val="none" w:sz="0" w:space="0" w:color="auto"/>
        <w:bottom w:val="none" w:sz="0" w:space="0" w:color="auto"/>
        <w:right w:val="none" w:sz="0" w:space="0" w:color="auto"/>
      </w:divBdr>
    </w:div>
    <w:div w:id="423645775">
      <w:bodyDiv w:val="1"/>
      <w:marLeft w:val="0"/>
      <w:marRight w:val="0"/>
      <w:marTop w:val="0"/>
      <w:marBottom w:val="0"/>
      <w:divBdr>
        <w:top w:val="none" w:sz="0" w:space="0" w:color="auto"/>
        <w:left w:val="none" w:sz="0" w:space="0" w:color="auto"/>
        <w:bottom w:val="none" w:sz="0" w:space="0" w:color="auto"/>
        <w:right w:val="none" w:sz="0" w:space="0" w:color="auto"/>
      </w:divBdr>
    </w:div>
    <w:div w:id="444617460">
      <w:bodyDiv w:val="1"/>
      <w:marLeft w:val="0"/>
      <w:marRight w:val="0"/>
      <w:marTop w:val="0"/>
      <w:marBottom w:val="0"/>
      <w:divBdr>
        <w:top w:val="none" w:sz="0" w:space="0" w:color="auto"/>
        <w:left w:val="none" w:sz="0" w:space="0" w:color="auto"/>
        <w:bottom w:val="none" w:sz="0" w:space="0" w:color="auto"/>
        <w:right w:val="none" w:sz="0" w:space="0" w:color="auto"/>
      </w:divBdr>
    </w:div>
    <w:div w:id="484006807">
      <w:bodyDiv w:val="1"/>
      <w:marLeft w:val="0"/>
      <w:marRight w:val="0"/>
      <w:marTop w:val="0"/>
      <w:marBottom w:val="0"/>
      <w:divBdr>
        <w:top w:val="none" w:sz="0" w:space="0" w:color="auto"/>
        <w:left w:val="none" w:sz="0" w:space="0" w:color="auto"/>
        <w:bottom w:val="none" w:sz="0" w:space="0" w:color="auto"/>
        <w:right w:val="none" w:sz="0" w:space="0" w:color="auto"/>
      </w:divBdr>
    </w:div>
    <w:div w:id="491257928">
      <w:bodyDiv w:val="1"/>
      <w:marLeft w:val="0"/>
      <w:marRight w:val="0"/>
      <w:marTop w:val="0"/>
      <w:marBottom w:val="0"/>
      <w:divBdr>
        <w:top w:val="none" w:sz="0" w:space="0" w:color="auto"/>
        <w:left w:val="none" w:sz="0" w:space="0" w:color="auto"/>
        <w:bottom w:val="none" w:sz="0" w:space="0" w:color="auto"/>
        <w:right w:val="none" w:sz="0" w:space="0" w:color="auto"/>
      </w:divBdr>
    </w:div>
    <w:div w:id="499928786">
      <w:bodyDiv w:val="1"/>
      <w:marLeft w:val="0"/>
      <w:marRight w:val="0"/>
      <w:marTop w:val="0"/>
      <w:marBottom w:val="0"/>
      <w:divBdr>
        <w:top w:val="none" w:sz="0" w:space="0" w:color="auto"/>
        <w:left w:val="none" w:sz="0" w:space="0" w:color="auto"/>
        <w:bottom w:val="none" w:sz="0" w:space="0" w:color="auto"/>
        <w:right w:val="none" w:sz="0" w:space="0" w:color="auto"/>
      </w:divBdr>
    </w:div>
    <w:div w:id="501968655">
      <w:bodyDiv w:val="1"/>
      <w:marLeft w:val="0"/>
      <w:marRight w:val="0"/>
      <w:marTop w:val="0"/>
      <w:marBottom w:val="0"/>
      <w:divBdr>
        <w:top w:val="none" w:sz="0" w:space="0" w:color="auto"/>
        <w:left w:val="none" w:sz="0" w:space="0" w:color="auto"/>
        <w:bottom w:val="none" w:sz="0" w:space="0" w:color="auto"/>
        <w:right w:val="none" w:sz="0" w:space="0" w:color="auto"/>
      </w:divBdr>
    </w:div>
    <w:div w:id="503059305">
      <w:bodyDiv w:val="1"/>
      <w:marLeft w:val="0"/>
      <w:marRight w:val="0"/>
      <w:marTop w:val="0"/>
      <w:marBottom w:val="0"/>
      <w:divBdr>
        <w:top w:val="none" w:sz="0" w:space="0" w:color="auto"/>
        <w:left w:val="none" w:sz="0" w:space="0" w:color="auto"/>
        <w:bottom w:val="none" w:sz="0" w:space="0" w:color="auto"/>
        <w:right w:val="none" w:sz="0" w:space="0" w:color="auto"/>
      </w:divBdr>
    </w:div>
    <w:div w:id="503783965">
      <w:bodyDiv w:val="1"/>
      <w:marLeft w:val="0"/>
      <w:marRight w:val="0"/>
      <w:marTop w:val="0"/>
      <w:marBottom w:val="0"/>
      <w:divBdr>
        <w:top w:val="none" w:sz="0" w:space="0" w:color="auto"/>
        <w:left w:val="none" w:sz="0" w:space="0" w:color="auto"/>
        <w:bottom w:val="none" w:sz="0" w:space="0" w:color="auto"/>
        <w:right w:val="none" w:sz="0" w:space="0" w:color="auto"/>
      </w:divBdr>
    </w:div>
    <w:div w:id="530919097">
      <w:bodyDiv w:val="1"/>
      <w:marLeft w:val="0"/>
      <w:marRight w:val="0"/>
      <w:marTop w:val="0"/>
      <w:marBottom w:val="0"/>
      <w:divBdr>
        <w:top w:val="none" w:sz="0" w:space="0" w:color="auto"/>
        <w:left w:val="none" w:sz="0" w:space="0" w:color="auto"/>
        <w:bottom w:val="none" w:sz="0" w:space="0" w:color="auto"/>
        <w:right w:val="none" w:sz="0" w:space="0" w:color="auto"/>
      </w:divBdr>
    </w:div>
    <w:div w:id="572393669">
      <w:bodyDiv w:val="1"/>
      <w:marLeft w:val="0"/>
      <w:marRight w:val="0"/>
      <w:marTop w:val="0"/>
      <w:marBottom w:val="0"/>
      <w:divBdr>
        <w:top w:val="none" w:sz="0" w:space="0" w:color="auto"/>
        <w:left w:val="none" w:sz="0" w:space="0" w:color="auto"/>
        <w:bottom w:val="none" w:sz="0" w:space="0" w:color="auto"/>
        <w:right w:val="none" w:sz="0" w:space="0" w:color="auto"/>
      </w:divBdr>
    </w:div>
    <w:div w:id="685331076">
      <w:bodyDiv w:val="1"/>
      <w:marLeft w:val="0"/>
      <w:marRight w:val="0"/>
      <w:marTop w:val="0"/>
      <w:marBottom w:val="0"/>
      <w:divBdr>
        <w:top w:val="none" w:sz="0" w:space="0" w:color="auto"/>
        <w:left w:val="none" w:sz="0" w:space="0" w:color="auto"/>
        <w:bottom w:val="none" w:sz="0" w:space="0" w:color="auto"/>
        <w:right w:val="none" w:sz="0" w:space="0" w:color="auto"/>
      </w:divBdr>
    </w:div>
    <w:div w:id="771896069">
      <w:bodyDiv w:val="1"/>
      <w:marLeft w:val="0"/>
      <w:marRight w:val="0"/>
      <w:marTop w:val="0"/>
      <w:marBottom w:val="0"/>
      <w:divBdr>
        <w:top w:val="none" w:sz="0" w:space="0" w:color="auto"/>
        <w:left w:val="none" w:sz="0" w:space="0" w:color="auto"/>
        <w:bottom w:val="none" w:sz="0" w:space="0" w:color="auto"/>
        <w:right w:val="none" w:sz="0" w:space="0" w:color="auto"/>
      </w:divBdr>
    </w:div>
    <w:div w:id="832262037">
      <w:bodyDiv w:val="1"/>
      <w:marLeft w:val="0"/>
      <w:marRight w:val="0"/>
      <w:marTop w:val="0"/>
      <w:marBottom w:val="0"/>
      <w:divBdr>
        <w:top w:val="none" w:sz="0" w:space="0" w:color="auto"/>
        <w:left w:val="none" w:sz="0" w:space="0" w:color="auto"/>
        <w:bottom w:val="none" w:sz="0" w:space="0" w:color="auto"/>
        <w:right w:val="none" w:sz="0" w:space="0" w:color="auto"/>
      </w:divBdr>
    </w:div>
    <w:div w:id="867914399">
      <w:bodyDiv w:val="1"/>
      <w:marLeft w:val="0"/>
      <w:marRight w:val="0"/>
      <w:marTop w:val="0"/>
      <w:marBottom w:val="0"/>
      <w:divBdr>
        <w:top w:val="none" w:sz="0" w:space="0" w:color="auto"/>
        <w:left w:val="none" w:sz="0" w:space="0" w:color="auto"/>
        <w:bottom w:val="none" w:sz="0" w:space="0" w:color="auto"/>
        <w:right w:val="none" w:sz="0" w:space="0" w:color="auto"/>
      </w:divBdr>
    </w:div>
    <w:div w:id="896165965">
      <w:bodyDiv w:val="1"/>
      <w:marLeft w:val="0"/>
      <w:marRight w:val="0"/>
      <w:marTop w:val="0"/>
      <w:marBottom w:val="0"/>
      <w:divBdr>
        <w:top w:val="none" w:sz="0" w:space="0" w:color="auto"/>
        <w:left w:val="none" w:sz="0" w:space="0" w:color="auto"/>
        <w:bottom w:val="none" w:sz="0" w:space="0" w:color="auto"/>
        <w:right w:val="none" w:sz="0" w:space="0" w:color="auto"/>
      </w:divBdr>
    </w:div>
    <w:div w:id="951670044">
      <w:bodyDiv w:val="1"/>
      <w:marLeft w:val="0"/>
      <w:marRight w:val="0"/>
      <w:marTop w:val="0"/>
      <w:marBottom w:val="0"/>
      <w:divBdr>
        <w:top w:val="none" w:sz="0" w:space="0" w:color="auto"/>
        <w:left w:val="none" w:sz="0" w:space="0" w:color="auto"/>
        <w:bottom w:val="none" w:sz="0" w:space="0" w:color="auto"/>
        <w:right w:val="none" w:sz="0" w:space="0" w:color="auto"/>
      </w:divBdr>
      <w:divsChild>
        <w:div w:id="455174740">
          <w:marLeft w:val="-294"/>
          <w:marRight w:val="0"/>
          <w:marTop w:val="0"/>
          <w:marBottom w:val="0"/>
          <w:divBdr>
            <w:top w:val="none" w:sz="0" w:space="0" w:color="auto"/>
            <w:left w:val="none" w:sz="0" w:space="0" w:color="auto"/>
            <w:bottom w:val="none" w:sz="0" w:space="0" w:color="auto"/>
            <w:right w:val="none" w:sz="0" w:space="0" w:color="auto"/>
          </w:divBdr>
        </w:div>
      </w:divsChild>
    </w:div>
    <w:div w:id="964316576">
      <w:bodyDiv w:val="1"/>
      <w:marLeft w:val="0"/>
      <w:marRight w:val="0"/>
      <w:marTop w:val="0"/>
      <w:marBottom w:val="0"/>
      <w:divBdr>
        <w:top w:val="none" w:sz="0" w:space="0" w:color="auto"/>
        <w:left w:val="none" w:sz="0" w:space="0" w:color="auto"/>
        <w:bottom w:val="none" w:sz="0" w:space="0" w:color="auto"/>
        <w:right w:val="none" w:sz="0" w:space="0" w:color="auto"/>
      </w:divBdr>
    </w:div>
    <w:div w:id="989485164">
      <w:bodyDiv w:val="1"/>
      <w:marLeft w:val="0"/>
      <w:marRight w:val="0"/>
      <w:marTop w:val="0"/>
      <w:marBottom w:val="0"/>
      <w:divBdr>
        <w:top w:val="none" w:sz="0" w:space="0" w:color="auto"/>
        <w:left w:val="none" w:sz="0" w:space="0" w:color="auto"/>
        <w:bottom w:val="none" w:sz="0" w:space="0" w:color="auto"/>
        <w:right w:val="none" w:sz="0" w:space="0" w:color="auto"/>
      </w:divBdr>
    </w:div>
    <w:div w:id="1032534434">
      <w:bodyDiv w:val="1"/>
      <w:marLeft w:val="0"/>
      <w:marRight w:val="0"/>
      <w:marTop w:val="0"/>
      <w:marBottom w:val="0"/>
      <w:divBdr>
        <w:top w:val="none" w:sz="0" w:space="0" w:color="auto"/>
        <w:left w:val="none" w:sz="0" w:space="0" w:color="auto"/>
        <w:bottom w:val="none" w:sz="0" w:space="0" w:color="auto"/>
        <w:right w:val="none" w:sz="0" w:space="0" w:color="auto"/>
      </w:divBdr>
      <w:divsChild>
        <w:div w:id="1422752728">
          <w:marLeft w:val="-294"/>
          <w:marRight w:val="0"/>
          <w:marTop w:val="0"/>
          <w:marBottom w:val="0"/>
          <w:divBdr>
            <w:top w:val="none" w:sz="0" w:space="0" w:color="auto"/>
            <w:left w:val="none" w:sz="0" w:space="0" w:color="auto"/>
            <w:bottom w:val="none" w:sz="0" w:space="0" w:color="auto"/>
            <w:right w:val="none" w:sz="0" w:space="0" w:color="auto"/>
          </w:divBdr>
        </w:div>
      </w:divsChild>
    </w:div>
    <w:div w:id="1054893417">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6926946">
      <w:bodyDiv w:val="1"/>
      <w:marLeft w:val="0"/>
      <w:marRight w:val="0"/>
      <w:marTop w:val="0"/>
      <w:marBottom w:val="0"/>
      <w:divBdr>
        <w:top w:val="none" w:sz="0" w:space="0" w:color="auto"/>
        <w:left w:val="none" w:sz="0" w:space="0" w:color="auto"/>
        <w:bottom w:val="none" w:sz="0" w:space="0" w:color="auto"/>
        <w:right w:val="none" w:sz="0" w:space="0" w:color="auto"/>
      </w:divBdr>
    </w:div>
    <w:div w:id="1129781067">
      <w:bodyDiv w:val="1"/>
      <w:marLeft w:val="0"/>
      <w:marRight w:val="0"/>
      <w:marTop w:val="0"/>
      <w:marBottom w:val="0"/>
      <w:divBdr>
        <w:top w:val="none" w:sz="0" w:space="0" w:color="auto"/>
        <w:left w:val="none" w:sz="0" w:space="0" w:color="auto"/>
        <w:bottom w:val="none" w:sz="0" w:space="0" w:color="auto"/>
        <w:right w:val="none" w:sz="0" w:space="0" w:color="auto"/>
      </w:divBdr>
    </w:div>
    <w:div w:id="1171992090">
      <w:bodyDiv w:val="1"/>
      <w:marLeft w:val="0"/>
      <w:marRight w:val="0"/>
      <w:marTop w:val="0"/>
      <w:marBottom w:val="0"/>
      <w:divBdr>
        <w:top w:val="none" w:sz="0" w:space="0" w:color="auto"/>
        <w:left w:val="none" w:sz="0" w:space="0" w:color="auto"/>
        <w:bottom w:val="none" w:sz="0" w:space="0" w:color="auto"/>
        <w:right w:val="none" w:sz="0" w:space="0" w:color="auto"/>
      </w:divBdr>
    </w:div>
    <w:div w:id="1269191589">
      <w:bodyDiv w:val="1"/>
      <w:marLeft w:val="0"/>
      <w:marRight w:val="0"/>
      <w:marTop w:val="0"/>
      <w:marBottom w:val="0"/>
      <w:divBdr>
        <w:top w:val="none" w:sz="0" w:space="0" w:color="auto"/>
        <w:left w:val="none" w:sz="0" w:space="0" w:color="auto"/>
        <w:bottom w:val="none" w:sz="0" w:space="0" w:color="auto"/>
        <w:right w:val="none" w:sz="0" w:space="0" w:color="auto"/>
      </w:divBdr>
    </w:div>
    <w:div w:id="1277520401">
      <w:bodyDiv w:val="1"/>
      <w:marLeft w:val="0"/>
      <w:marRight w:val="0"/>
      <w:marTop w:val="0"/>
      <w:marBottom w:val="0"/>
      <w:divBdr>
        <w:top w:val="none" w:sz="0" w:space="0" w:color="auto"/>
        <w:left w:val="none" w:sz="0" w:space="0" w:color="auto"/>
        <w:bottom w:val="none" w:sz="0" w:space="0" w:color="auto"/>
        <w:right w:val="none" w:sz="0" w:space="0" w:color="auto"/>
      </w:divBdr>
    </w:div>
    <w:div w:id="1285504251">
      <w:bodyDiv w:val="1"/>
      <w:marLeft w:val="0"/>
      <w:marRight w:val="0"/>
      <w:marTop w:val="0"/>
      <w:marBottom w:val="0"/>
      <w:divBdr>
        <w:top w:val="none" w:sz="0" w:space="0" w:color="auto"/>
        <w:left w:val="none" w:sz="0" w:space="0" w:color="auto"/>
        <w:bottom w:val="none" w:sz="0" w:space="0" w:color="auto"/>
        <w:right w:val="none" w:sz="0" w:space="0" w:color="auto"/>
      </w:divBdr>
    </w:div>
    <w:div w:id="1311447296">
      <w:bodyDiv w:val="1"/>
      <w:marLeft w:val="0"/>
      <w:marRight w:val="0"/>
      <w:marTop w:val="0"/>
      <w:marBottom w:val="0"/>
      <w:divBdr>
        <w:top w:val="none" w:sz="0" w:space="0" w:color="auto"/>
        <w:left w:val="none" w:sz="0" w:space="0" w:color="auto"/>
        <w:bottom w:val="none" w:sz="0" w:space="0" w:color="auto"/>
        <w:right w:val="none" w:sz="0" w:space="0" w:color="auto"/>
      </w:divBdr>
    </w:div>
    <w:div w:id="1314414219">
      <w:bodyDiv w:val="1"/>
      <w:marLeft w:val="0"/>
      <w:marRight w:val="0"/>
      <w:marTop w:val="0"/>
      <w:marBottom w:val="0"/>
      <w:divBdr>
        <w:top w:val="none" w:sz="0" w:space="0" w:color="auto"/>
        <w:left w:val="none" w:sz="0" w:space="0" w:color="auto"/>
        <w:bottom w:val="none" w:sz="0" w:space="0" w:color="auto"/>
        <w:right w:val="none" w:sz="0" w:space="0" w:color="auto"/>
      </w:divBdr>
    </w:div>
    <w:div w:id="1316643113">
      <w:bodyDiv w:val="1"/>
      <w:marLeft w:val="0"/>
      <w:marRight w:val="0"/>
      <w:marTop w:val="0"/>
      <w:marBottom w:val="0"/>
      <w:divBdr>
        <w:top w:val="none" w:sz="0" w:space="0" w:color="auto"/>
        <w:left w:val="none" w:sz="0" w:space="0" w:color="auto"/>
        <w:bottom w:val="none" w:sz="0" w:space="0" w:color="auto"/>
        <w:right w:val="none" w:sz="0" w:space="0" w:color="auto"/>
      </w:divBdr>
    </w:div>
    <w:div w:id="1386874782">
      <w:bodyDiv w:val="1"/>
      <w:marLeft w:val="0"/>
      <w:marRight w:val="0"/>
      <w:marTop w:val="0"/>
      <w:marBottom w:val="0"/>
      <w:divBdr>
        <w:top w:val="none" w:sz="0" w:space="0" w:color="auto"/>
        <w:left w:val="none" w:sz="0" w:space="0" w:color="auto"/>
        <w:bottom w:val="none" w:sz="0" w:space="0" w:color="auto"/>
        <w:right w:val="none" w:sz="0" w:space="0" w:color="auto"/>
      </w:divBdr>
    </w:div>
    <w:div w:id="1407143858">
      <w:bodyDiv w:val="1"/>
      <w:marLeft w:val="0"/>
      <w:marRight w:val="0"/>
      <w:marTop w:val="0"/>
      <w:marBottom w:val="0"/>
      <w:divBdr>
        <w:top w:val="none" w:sz="0" w:space="0" w:color="auto"/>
        <w:left w:val="none" w:sz="0" w:space="0" w:color="auto"/>
        <w:bottom w:val="none" w:sz="0" w:space="0" w:color="auto"/>
        <w:right w:val="none" w:sz="0" w:space="0" w:color="auto"/>
      </w:divBdr>
    </w:div>
    <w:div w:id="1415010549">
      <w:bodyDiv w:val="1"/>
      <w:marLeft w:val="0"/>
      <w:marRight w:val="0"/>
      <w:marTop w:val="0"/>
      <w:marBottom w:val="0"/>
      <w:divBdr>
        <w:top w:val="none" w:sz="0" w:space="0" w:color="auto"/>
        <w:left w:val="none" w:sz="0" w:space="0" w:color="auto"/>
        <w:bottom w:val="none" w:sz="0" w:space="0" w:color="auto"/>
        <w:right w:val="none" w:sz="0" w:space="0" w:color="auto"/>
      </w:divBdr>
    </w:div>
    <w:div w:id="1453205849">
      <w:bodyDiv w:val="1"/>
      <w:marLeft w:val="0"/>
      <w:marRight w:val="0"/>
      <w:marTop w:val="0"/>
      <w:marBottom w:val="0"/>
      <w:divBdr>
        <w:top w:val="none" w:sz="0" w:space="0" w:color="auto"/>
        <w:left w:val="none" w:sz="0" w:space="0" w:color="auto"/>
        <w:bottom w:val="none" w:sz="0" w:space="0" w:color="auto"/>
        <w:right w:val="none" w:sz="0" w:space="0" w:color="auto"/>
      </w:divBdr>
    </w:div>
    <w:div w:id="1505128717">
      <w:bodyDiv w:val="1"/>
      <w:marLeft w:val="0"/>
      <w:marRight w:val="0"/>
      <w:marTop w:val="0"/>
      <w:marBottom w:val="0"/>
      <w:divBdr>
        <w:top w:val="none" w:sz="0" w:space="0" w:color="auto"/>
        <w:left w:val="none" w:sz="0" w:space="0" w:color="auto"/>
        <w:bottom w:val="none" w:sz="0" w:space="0" w:color="auto"/>
        <w:right w:val="none" w:sz="0" w:space="0" w:color="auto"/>
      </w:divBdr>
    </w:div>
    <w:div w:id="1510366901">
      <w:bodyDiv w:val="1"/>
      <w:marLeft w:val="0"/>
      <w:marRight w:val="0"/>
      <w:marTop w:val="0"/>
      <w:marBottom w:val="0"/>
      <w:divBdr>
        <w:top w:val="none" w:sz="0" w:space="0" w:color="auto"/>
        <w:left w:val="none" w:sz="0" w:space="0" w:color="auto"/>
        <w:bottom w:val="none" w:sz="0" w:space="0" w:color="auto"/>
        <w:right w:val="none" w:sz="0" w:space="0" w:color="auto"/>
      </w:divBdr>
    </w:div>
    <w:div w:id="1683972345">
      <w:bodyDiv w:val="1"/>
      <w:marLeft w:val="0"/>
      <w:marRight w:val="0"/>
      <w:marTop w:val="0"/>
      <w:marBottom w:val="0"/>
      <w:divBdr>
        <w:top w:val="none" w:sz="0" w:space="0" w:color="auto"/>
        <w:left w:val="none" w:sz="0" w:space="0" w:color="auto"/>
        <w:bottom w:val="none" w:sz="0" w:space="0" w:color="auto"/>
        <w:right w:val="none" w:sz="0" w:space="0" w:color="auto"/>
      </w:divBdr>
    </w:div>
    <w:div w:id="1790471467">
      <w:bodyDiv w:val="1"/>
      <w:marLeft w:val="0"/>
      <w:marRight w:val="0"/>
      <w:marTop w:val="0"/>
      <w:marBottom w:val="0"/>
      <w:divBdr>
        <w:top w:val="none" w:sz="0" w:space="0" w:color="auto"/>
        <w:left w:val="none" w:sz="0" w:space="0" w:color="auto"/>
        <w:bottom w:val="none" w:sz="0" w:space="0" w:color="auto"/>
        <w:right w:val="none" w:sz="0" w:space="0" w:color="auto"/>
      </w:divBdr>
    </w:div>
    <w:div w:id="1813017444">
      <w:bodyDiv w:val="1"/>
      <w:marLeft w:val="0"/>
      <w:marRight w:val="0"/>
      <w:marTop w:val="0"/>
      <w:marBottom w:val="0"/>
      <w:divBdr>
        <w:top w:val="none" w:sz="0" w:space="0" w:color="auto"/>
        <w:left w:val="none" w:sz="0" w:space="0" w:color="auto"/>
        <w:bottom w:val="none" w:sz="0" w:space="0" w:color="auto"/>
        <w:right w:val="none" w:sz="0" w:space="0" w:color="auto"/>
      </w:divBdr>
    </w:div>
    <w:div w:id="1816340491">
      <w:bodyDiv w:val="1"/>
      <w:marLeft w:val="0"/>
      <w:marRight w:val="0"/>
      <w:marTop w:val="0"/>
      <w:marBottom w:val="0"/>
      <w:divBdr>
        <w:top w:val="none" w:sz="0" w:space="0" w:color="auto"/>
        <w:left w:val="none" w:sz="0" w:space="0" w:color="auto"/>
        <w:bottom w:val="none" w:sz="0" w:space="0" w:color="auto"/>
        <w:right w:val="none" w:sz="0" w:space="0" w:color="auto"/>
      </w:divBdr>
    </w:div>
    <w:div w:id="1872451116">
      <w:bodyDiv w:val="1"/>
      <w:marLeft w:val="0"/>
      <w:marRight w:val="0"/>
      <w:marTop w:val="0"/>
      <w:marBottom w:val="0"/>
      <w:divBdr>
        <w:top w:val="none" w:sz="0" w:space="0" w:color="auto"/>
        <w:left w:val="none" w:sz="0" w:space="0" w:color="auto"/>
        <w:bottom w:val="none" w:sz="0" w:space="0" w:color="auto"/>
        <w:right w:val="none" w:sz="0" w:space="0" w:color="auto"/>
      </w:divBdr>
    </w:div>
    <w:div w:id="1991011552">
      <w:bodyDiv w:val="1"/>
      <w:marLeft w:val="0"/>
      <w:marRight w:val="0"/>
      <w:marTop w:val="0"/>
      <w:marBottom w:val="0"/>
      <w:divBdr>
        <w:top w:val="none" w:sz="0" w:space="0" w:color="auto"/>
        <w:left w:val="none" w:sz="0" w:space="0" w:color="auto"/>
        <w:bottom w:val="none" w:sz="0" w:space="0" w:color="auto"/>
        <w:right w:val="none" w:sz="0" w:space="0" w:color="auto"/>
      </w:divBdr>
    </w:div>
    <w:div w:id="2019771745">
      <w:bodyDiv w:val="1"/>
      <w:marLeft w:val="0"/>
      <w:marRight w:val="0"/>
      <w:marTop w:val="0"/>
      <w:marBottom w:val="0"/>
      <w:divBdr>
        <w:top w:val="none" w:sz="0" w:space="0" w:color="auto"/>
        <w:left w:val="none" w:sz="0" w:space="0" w:color="auto"/>
        <w:bottom w:val="none" w:sz="0" w:space="0" w:color="auto"/>
        <w:right w:val="none" w:sz="0" w:space="0" w:color="auto"/>
      </w:divBdr>
    </w:div>
    <w:div w:id="2102799947">
      <w:bodyDiv w:val="1"/>
      <w:marLeft w:val="0"/>
      <w:marRight w:val="0"/>
      <w:marTop w:val="0"/>
      <w:marBottom w:val="0"/>
      <w:divBdr>
        <w:top w:val="none" w:sz="0" w:space="0" w:color="auto"/>
        <w:left w:val="none" w:sz="0" w:space="0" w:color="auto"/>
        <w:bottom w:val="none" w:sz="0" w:space="0" w:color="auto"/>
        <w:right w:val="none" w:sz="0" w:space="0" w:color="auto"/>
      </w:divBdr>
    </w:div>
    <w:div w:id="2129740116">
      <w:bodyDiv w:val="1"/>
      <w:marLeft w:val="0"/>
      <w:marRight w:val="0"/>
      <w:marTop w:val="0"/>
      <w:marBottom w:val="0"/>
      <w:divBdr>
        <w:top w:val="none" w:sz="0" w:space="0" w:color="auto"/>
        <w:left w:val="none" w:sz="0" w:space="0" w:color="auto"/>
        <w:bottom w:val="none" w:sz="0" w:space="0" w:color="auto"/>
        <w:right w:val="none" w:sz="0" w:space="0" w:color="auto"/>
      </w:divBdr>
    </w:div>
    <w:div w:id="213058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rtner.com/newsroom/id/3165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finance.org.uk/policy-and-guidance/reports-publications/fraud-facts-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com/identity-theft-crimes-by-the-numbers-415771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eeexplore.ieee.org/iel7/6287639/6514899/07467408.pdf?arnumber=746740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3233-A408-48E0-AB8C-6DED692E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3061</Words>
  <Characters>17450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Bursa</dc:creator>
  <dc:description>Document was created by {applicationname}, version: {version}</dc:description>
  <cp:lastModifiedBy>Админ</cp:lastModifiedBy>
  <cp:revision>14</cp:revision>
  <cp:lastPrinted>2018-09-07T09:35:00Z</cp:lastPrinted>
  <dcterms:created xsi:type="dcterms:W3CDTF">2021-06-23T09:01:00Z</dcterms:created>
  <dcterms:modified xsi:type="dcterms:W3CDTF">2022-09-26T16:07:00Z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